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BDC311" w14:textId="77777777" w:rsidR="000C7007" w:rsidRDefault="000C7007">
      <w:pPr>
        <w:spacing w:after="80"/>
        <w:rPr>
          <w:kern w:val="2"/>
          <w14:ligatures w14:val="standardContextual"/>
        </w:rPr>
      </w:pPr>
      <w:r>
        <w:rPr>
          <w:b/>
          <w:bCs/>
          <w:color w:val="0F2148"/>
          <w:sz w:val="40"/>
          <w:szCs w:val="40"/>
        </w:rPr>
        <w:t>Important information for tenants</w:t>
      </w:r>
    </w:p>
    <w:p w14:paraId="1FB3014F" w14:textId="77777777" w:rsidR="000C7007" w:rsidRDefault="000C7007">
      <w:pPr>
        <w:spacing w:after="200"/>
        <w:rPr>
          <w:kern w:val="2"/>
          <w14:ligatures w14:val="standardContextual"/>
        </w:rPr>
      </w:pPr>
      <w:r>
        <w:rPr>
          <w:i/>
          <w:iCs/>
          <w:color w:val="5C5C5C"/>
        </w:rPr>
        <w:t>Simple questions and answers</w:t>
      </w:r>
    </w:p>
    <w:tbl>
      <w:tblPr>
        <w:tblW w:w="9026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026"/>
      </w:tblGrid>
      <w:tr w:rsidR="0008553A" w14:paraId="309D1845" w14:textId="77777777">
        <w:trPr>
          <w:tblCellSpacing w:w="15" w:type="dxa"/>
        </w:trPr>
        <w:tc>
          <w:tcPr>
            <w:tcW w:w="9026" w:type="dxa"/>
            <w:tcBorders>
              <w:top w:val="single" w:sz="12" w:space="0" w:color="5BB031"/>
              <w:left w:val="single" w:sz="8" w:space="0" w:color="5BB031"/>
              <w:bottom w:val="single" w:sz="8" w:space="0" w:color="5BB031"/>
              <w:right w:val="single" w:sz="8" w:space="0" w:color="5BB031"/>
            </w:tcBorders>
            <w:shd w:val="clear" w:color="auto" w:fill="F4F7F1"/>
            <w:tcMar>
              <w:top w:w="200" w:type="dxa"/>
              <w:left w:w="200" w:type="dxa"/>
              <w:bottom w:w="200" w:type="dxa"/>
              <w:right w:w="200" w:type="dxa"/>
            </w:tcMar>
            <w:vAlign w:val="center"/>
            <w:hideMark/>
          </w:tcPr>
          <w:p w14:paraId="579FB31B" w14:textId="77777777" w:rsidR="000C7007" w:rsidRDefault="000C7007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Main points</w:t>
            </w:r>
          </w:p>
          <w:p w14:paraId="6EDA7C28" w14:textId="77777777" w:rsidR="00971508" w:rsidRDefault="00971508">
            <w:pPr>
              <w:rPr>
                <w:kern w:val="2"/>
                <w14:ligatures w14:val="standardContextual"/>
              </w:rPr>
            </w:pPr>
          </w:p>
          <w:p w14:paraId="5B62B7DC" w14:textId="77777777" w:rsidR="000C7007" w:rsidRDefault="000C7007" w:rsidP="000C7007">
            <w:pPr>
              <w:pStyle w:val="ListParagraph"/>
              <w:numPr>
                <w:ilvl w:val="0"/>
                <w:numId w:val="5"/>
              </w:numPr>
              <w:rPr>
                <w:kern w:val="2"/>
                <w14:ligatures w14:val="standardContextual"/>
              </w:rPr>
            </w:pPr>
            <w:r>
              <w:rPr>
                <w:color w:val="000000"/>
              </w:rPr>
              <w:t>We are working with the Welsh Government Regulator to make Cadarn better.</w:t>
            </w:r>
          </w:p>
          <w:p w14:paraId="798FD10E" w14:textId="77777777" w:rsidR="000C7007" w:rsidRDefault="000C7007" w:rsidP="000C7007">
            <w:pPr>
              <w:pStyle w:val="ListParagraph"/>
              <w:numPr>
                <w:ilvl w:val="0"/>
                <w:numId w:val="5"/>
              </w:numPr>
              <w:rPr>
                <w:kern w:val="2"/>
                <w14:ligatures w14:val="standardContextual"/>
              </w:rPr>
            </w:pPr>
            <w:r>
              <w:rPr>
                <w:color w:val="000000"/>
              </w:rPr>
              <w:t>There are no current concerns about tenant safety.</w:t>
            </w:r>
          </w:p>
          <w:p w14:paraId="00B826C7" w14:textId="77777777" w:rsidR="000C7007" w:rsidRDefault="000C7007" w:rsidP="000C7007">
            <w:pPr>
              <w:pStyle w:val="ListParagraph"/>
              <w:numPr>
                <w:ilvl w:val="0"/>
                <w:numId w:val="5"/>
              </w:numPr>
              <w:rPr>
                <w:kern w:val="2"/>
                <w14:ligatures w14:val="standardContextual"/>
              </w:rPr>
            </w:pPr>
            <w:r>
              <w:rPr>
                <w:color w:val="000000"/>
              </w:rPr>
              <w:t>Your services will carry on as normal.</w:t>
            </w:r>
          </w:p>
          <w:p w14:paraId="42B4E409" w14:textId="64D9063B" w:rsidR="0008553A" w:rsidRPr="00D36AD6" w:rsidRDefault="000C7007" w:rsidP="00D36AD6">
            <w:pPr>
              <w:pStyle w:val="ListParagraph"/>
              <w:numPr>
                <w:ilvl w:val="0"/>
                <w:numId w:val="5"/>
              </w:numPr>
              <w:rPr>
                <w:kern w:val="2"/>
                <w14:ligatures w14:val="standardContextual"/>
              </w:rPr>
            </w:pPr>
            <w:r>
              <w:rPr>
                <w:color w:val="000000"/>
              </w:rPr>
              <w:t>We will tell you if there are any important updates.</w:t>
            </w:r>
          </w:p>
        </w:tc>
      </w:tr>
    </w:tbl>
    <w:p w14:paraId="12C33ABD" w14:textId="77777777" w:rsidR="00BC4194" w:rsidRDefault="00BC4194">
      <w:pPr>
        <w:spacing w:after="240"/>
      </w:pPr>
    </w:p>
    <w:p w14:paraId="69A1BE9A" w14:textId="77777777" w:rsidR="000C7007" w:rsidRDefault="000C7007">
      <w:pPr>
        <w:spacing w:after="140" w:line="300" w:lineRule="auto"/>
        <w:rPr>
          <w:kern w:val="2"/>
          <w14:ligatures w14:val="standardContextual"/>
        </w:rPr>
      </w:pPr>
      <w:r>
        <w:rPr>
          <w:color w:val="1C1C1C"/>
        </w:rPr>
        <w:t>This page tells you what is happening and what it means for you.</w:t>
      </w:r>
    </w:p>
    <w:p w14:paraId="1337FE11" w14:textId="77777777" w:rsidR="000C7007" w:rsidRDefault="000C7007">
      <w:pPr>
        <w:spacing w:before="300" w:after="120"/>
        <w:rPr>
          <w:kern w:val="2"/>
          <w14:ligatures w14:val="standardContextual"/>
        </w:rPr>
      </w:pPr>
      <w:r>
        <w:rPr>
          <w:b/>
          <w:bCs/>
          <w:color w:val="0F2148"/>
          <w:sz w:val="28"/>
          <w:szCs w:val="28"/>
        </w:rPr>
        <w:t>What is happening?</w:t>
      </w:r>
    </w:p>
    <w:p w14:paraId="600CF61C" w14:textId="77777777" w:rsidR="000C7007" w:rsidRDefault="000C7007">
      <w:pPr>
        <w:spacing w:before="200" w:after="80"/>
        <w:rPr>
          <w:kern w:val="2"/>
          <w14:ligatures w14:val="standardContextual"/>
        </w:rPr>
      </w:pPr>
      <w:r>
        <w:rPr>
          <w:b/>
          <w:bCs/>
          <w:color w:val="0F2148"/>
        </w:rPr>
        <w:t>What is this about?</w:t>
      </w:r>
    </w:p>
    <w:p w14:paraId="3D154171" w14:textId="77777777" w:rsidR="000C7007" w:rsidRDefault="000C7007">
      <w:pPr>
        <w:spacing w:after="120" w:line="300" w:lineRule="auto"/>
        <w:rPr>
          <w:kern w:val="2"/>
          <w14:ligatures w14:val="standardContextual"/>
        </w:rPr>
      </w:pPr>
      <w:r>
        <w:rPr>
          <w:color w:val="1C1C1C"/>
        </w:rPr>
        <w:t>Cadarn is doing work to make some parts of the organisation better.</w:t>
      </w:r>
    </w:p>
    <w:p w14:paraId="2263916D" w14:textId="77777777" w:rsidR="000C7007" w:rsidRDefault="000C7007">
      <w:pPr>
        <w:spacing w:after="120" w:line="300" w:lineRule="auto"/>
        <w:rPr>
          <w:kern w:val="2"/>
          <w14:ligatures w14:val="standardContextual"/>
        </w:rPr>
      </w:pPr>
      <w:r>
        <w:rPr>
          <w:color w:val="1C1C1C"/>
        </w:rPr>
        <w:t>We are doing this with the Welsh Government Regulator.</w:t>
      </w:r>
    </w:p>
    <w:p w14:paraId="3C00F542" w14:textId="77777777" w:rsidR="000C7007" w:rsidRDefault="000C7007">
      <w:pPr>
        <w:spacing w:before="200" w:after="80"/>
        <w:rPr>
          <w:kern w:val="2"/>
          <w14:ligatures w14:val="standardContextual"/>
        </w:rPr>
      </w:pPr>
      <w:r>
        <w:rPr>
          <w:b/>
          <w:bCs/>
          <w:color w:val="0F2148"/>
        </w:rPr>
        <w:t>Why is this happening?</w:t>
      </w:r>
    </w:p>
    <w:p w14:paraId="758DB657" w14:textId="77777777" w:rsidR="000C7007" w:rsidRDefault="000C7007">
      <w:pPr>
        <w:spacing w:after="120" w:line="300" w:lineRule="auto"/>
        <w:rPr>
          <w:kern w:val="2"/>
          <w14:ligatures w14:val="standardContextual"/>
        </w:rPr>
      </w:pPr>
      <w:r>
        <w:rPr>
          <w:color w:val="1C1C1C"/>
        </w:rPr>
        <w:t>Some things needed to be improved, so we have agreed a plan to put them right.</w:t>
      </w:r>
    </w:p>
    <w:p w14:paraId="1661FE0E" w14:textId="77777777" w:rsidR="000C7007" w:rsidRDefault="000C7007">
      <w:pPr>
        <w:spacing w:before="200" w:after="80"/>
        <w:rPr>
          <w:kern w:val="2"/>
          <w14:ligatures w14:val="standardContextual"/>
        </w:rPr>
      </w:pPr>
      <w:r>
        <w:rPr>
          <w:b/>
          <w:bCs/>
          <w:color w:val="0F2148"/>
        </w:rPr>
        <w:t>What does this mean for me?</w:t>
      </w:r>
    </w:p>
    <w:p w14:paraId="364A7F17" w14:textId="77777777" w:rsidR="000C7007" w:rsidRDefault="000C7007">
      <w:pPr>
        <w:spacing w:after="120" w:line="300" w:lineRule="auto"/>
        <w:rPr>
          <w:kern w:val="2"/>
          <w14:ligatures w14:val="standardContextual"/>
        </w:rPr>
      </w:pPr>
      <w:r>
        <w:rPr>
          <w:color w:val="1C1C1C"/>
        </w:rPr>
        <w:t>Your services will still run as normal. There are no current concerns about tenant safety.</w:t>
      </w:r>
    </w:p>
    <w:p w14:paraId="2C3355C6" w14:textId="77777777" w:rsidR="000C7007" w:rsidRDefault="000C7007">
      <w:pPr>
        <w:spacing w:before="200" w:after="80"/>
        <w:rPr>
          <w:kern w:val="2"/>
          <w14:ligatures w14:val="standardContextual"/>
        </w:rPr>
      </w:pPr>
      <w:r>
        <w:rPr>
          <w:b/>
          <w:bCs/>
          <w:color w:val="0F2148"/>
        </w:rPr>
        <w:t>How long will this take?</w:t>
      </w:r>
    </w:p>
    <w:p w14:paraId="0795E00E" w14:textId="77777777" w:rsidR="000C7007" w:rsidRDefault="000C7007">
      <w:pPr>
        <w:spacing w:after="120" w:line="300" w:lineRule="auto"/>
        <w:rPr>
          <w:kern w:val="2"/>
          <w14:ligatures w14:val="standardContextual"/>
        </w:rPr>
      </w:pPr>
      <w:r>
        <w:rPr>
          <w:color w:val="1C1C1C"/>
        </w:rPr>
        <w:t>This work may take about two years.</w:t>
      </w:r>
    </w:p>
    <w:p w14:paraId="742293C6" w14:textId="77777777" w:rsidR="000C7007" w:rsidRDefault="000C7007">
      <w:pPr>
        <w:spacing w:before="200" w:after="80"/>
        <w:rPr>
          <w:kern w:val="2"/>
          <w14:ligatures w14:val="standardContextual"/>
        </w:rPr>
      </w:pPr>
      <w:r>
        <w:rPr>
          <w:b/>
          <w:bCs/>
          <w:color w:val="0F2148"/>
        </w:rPr>
        <w:t>Will you tell tenants about it?</w:t>
      </w:r>
    </w:p>
    <w:p w14:paraId="180FFEE4" w14:textId="77777777" w:rsidR="000C7007" w:rsidRDefault="000C7007">
      <w:pPr>
        <w:spacing w:after="120" w:line="300" w:lineRule="auto"/>
        <w:rPr>
          <w:kern w:val="2"/>
          <w14:ligatures w14:val="standardContextual"/>
        </w:rPr>
      </w:pPr>
      <w:r>
        <w:rPr>
          <w:color w:val="1C1C1C"/>
        </w:rPr>
        <w:t>Yes. We will share important updates with you.</w:t>
      </w:r>
    </w:p>
    <w:p w14:paraId="3D3F3677" w14:textId="77777777" w:rsidR="000C7007" w:rsidRDefault="000C7007">
      <w:pPr>
        <w:spacing w:before="300" w:after="120"/>
        <w:rPr>
          <w:kern w:val="2"/>
          <w14:ligatures w14:val="standardContextual"/>
        </w:rPr>
      </w:pPr>
      <w:r>
        <w:rPr>
          <w:b/>
          <w:bCs/>
          <w:color w:val="0F2148"/>
          <w:sz w:val="28"/>
          <w:szCs w:val="28"/>
        </w:rPr>
        <w:t>What work is being done?</w:t>
      </w:r>
    </w:p>
    <w:p w14:paraId="6444FE9D" w14:textId="77777777" w:rsidR="000C7007" w:rsidRDefault="000C7007">
      <w:pPr>
        <w:spacing w:before="200" w:after="80"/>
        <w:rPr>
          <w:kern w:val="2"/>
          <w14:ligatures w14:val="standardContextual"/>
        </w:rPr>
      </w:pPr>
      <w:r>
        <w:rPr>
          <w:b/>
          <w:bCs/>
          <w:color w:val="0F2148"/>
        </w:rPr>
        <w:t>What are you doing now?</w:t>
      </w:r>
    </w:p>
    <w:p w14:paraId="7673C4B7" w14:textId="77777777" w:rsidR="000C7007" w:rsidRDefault="000C7007">
      <w:pPr>
        <w:spacing w:after="120" w:line="300" w:lineRule="auto"/>
        <w:rPr>
          <w:kern w:val="2"/>
          <w14:ligatures w14:val="standardContextual"/>
        </w:rPr>
      </w:pPr>
      <w:r>
        <w:rPr>
          <w:color w:val="1C1C1C"/>
        </w:rPr>
        <w:t>We are checking how the organisation works and making it better.</w:t>
      </w:r>
    </w:p>
    <w:p w14:paraId="03B4CB92" w14:textId="77777777" w:rsidR="000C7007" w:rsidRDefault="000C7007" w:rsidP="000C7007">
      <w:pPr>
        <w:pStyle w:val="ListParagraph"/>
        <w:numPr>
          <w:ilvl w:val="0"/>
          <w:numId w:val="2"/>
        </w:numPr>
        <w:rPr>
          <w:kern w:val="2"/>
          <w14:ligatures w14:val="standardContextual"/>
        </w:rPr>
      </w:pPr>
      <w:r>
        <w:rPr>
          <w:color w:val="1C1C1C"/>
        </w:rPr>
        <w:t>We are looking at how decisions are made.</w:t>
      </w:r>
    </w:p>
    <w:p w14:paraId="204A1524" w14:textId="77777777" w:rsidR="000C7007" w:rsidRDefault="000C7007" w:rsidP="000C7007">
      <w:pPr>
        <w:pStyle w:val="ListParagraph"/>
        <w:numPr>
          <w:ilvl w:val="0"/>
          <w:numId w:val="2"/>
        </w:numPr>
        <w:rPr>
          <w:kern w:val="2"/>
          <w14:ligatures w14:val="standardContextual"/>
        </w:rPr>
      </w:pPr>
      <w:r>
        <w:rPr>
          <w:color w:val="1C1C1C"/>
        </w:rPr>
        <w:t>We are checking that risks are spotted and dealt with.</w:t>
      </w:r>
    </w:p>
    <w:p w14:paraId="1D5B1F5D" w14:textId="77777777" w:rsidR="000C7007" w:rsidRDefault="000C7007" w:rsidP="000C7007">
      <w:pPr>
        <w:pStyle w:val="ListParagraph"/>
        <w:numPr>
          <w:ilvl w:val="0"/>
          <w:numId w:val="2"/>
        </w:numPr>
        <w:rPr>
          <w:kern w:val="2"/>
          <w14:ligatures w14:val="standardContextual"/>
        </w:rPr>
      </w:pPr>
      <w:r>
        <w:rPr>
          <w:color w:val="1C1C1C"/>
        </w:rPr>
        <w:t>We want to hear what tenants think.</w:t>
      </w:r>
    </w:p>
    <w:p w14:paraId="289D710E" w14:textId="77777777" w:rsidR="000C7007" w:rsidRDefault="000C7007" w:rsidP="000C7007">
      <w:pPr>
        <w:pStyle w:val="ListParagraph"/>
        <w:numPr>
          <w:ilvl w:val="0"/>
          <w:numId w:val="2"/>
        </w:numPr>
        <w:rPr>
          <w:kern w:val="2"/>
          <w14:ligatures w14:val="standardContextual"/>
        </w:rPr>
      </w:pPr>
      <w:r>
        <w:rPr>
          <w:color w:val="1C1C1C"/>
        </w:rPr>
        <w:t>We are working with the Regulator.</w:t>
      </w:r>
    </w:p>
    <w:p w14:paraId="2BE2F934" w14:textId="77777777" w:rsidR="000C7007" w:rsidRDefault="000C7007">
      <w:pPr>
        <w:spacing w:before="200" w:after="80"/>
        <w:rPr>
          <w:kern w:val="2"/>
          <w14:ligatures w14:val="standardContextual"/>
        </w:rPr>
      </w:pPr>
      <w:r>
        <w:rPr>
          <w:b/>
          <w:bCs/>
          <w:color w:val="0F2148"/>
        </w:rPr>
        <w:t>What happens next?</w:t>
      </w:r>
    </w:p>
    <w:p w14:paraId="0A62B5AD" w14:textId="77777777" w:rsidR="000C7007" w:rsidRDefault="000C7007">
      <w:pPr>
        <w:spacing w:after="120" w:line="300" w:lineRule="auto"/>
        <w:rPr>
          <w:kern w:val="2"/>
          <w14:ligatures w14:val="standardContextual"/>
        </w:rPr>
      </w:pPr>
      <w:r>
        <w:rPr>
          <w:color w:val="1C1C1C"/>
        </w:rPr>
        <w:t>We will keep checking our work and making changes where needed.</w:t>
      </w:r>
    </w:p>
    <w:p w14:paraId="3B37CB28" w14:textId="77777777" w:rsidR="000C7007" w:rsidRDefault="000C7007">
      <w:pPr>
        <w:spacing w:before="200" w:after="80"/>
        <w:rPr>
          <w:kern w:val="2"/>
          <w14:ligatures w14:val="standardContextual"/>
        </w:rPr>
      </w:pPr>
      <w:r>
        <w:rPr>
          <w:b/>
          <w:bCs/>
          <w:color w:val="0F2148"/>
        </w:rPr>
        <w:t>Who is in charge of this work?</w:t>
      </w:r>
    </w:p>
    <w:p w14:paraId="3E30393F" w14:textId="77777777" w:rsidR="000C7007" w:rsidRDefault="000C7007">
      <w:pPr>
        <w:spacing w:after="120" w:line="300" w:lineRule="auto"/>
        <w:rPr>
          <w:kern w:val="2"/>
          <w14:ligatures w14:val="standardContextual"/>
        </w:rPr>
      </w:pPr>
      <w:r>
        <w:rPr>
          <w:color w:val="1C1C1C"/>
        </w:rPr>
        <w:t>Cadarn's Board is in charge, and the Regulator checks the work.</w:t>
      </w:r>
    </w:p>
    <w:p w14:paraId="14BA35F1" w14:textId="77777777" w:rsidR="000C7007" w:rsidRDefault="000C7007">
      <w:pPr>
        <w:spacing w:before="300" w:after="120"/>
        <w:rPr>
          <w:kern w:val="2"/>
          <w14:ligatures w14:val="standardContextual"/>
        </w:rPr>
      </w:pPr>
      <w:r>
        <w:rPr>
          <w:b/>
          <w:bCs/>
          <w:color w:val="0F2148"/>
          <w:sz w:val="28"/>
          <w:szCs w:val="28"/>
        </w:rPr>
        <w:lastRenderedPageBreak/>
        <w:t>Your home and services</w:t>
      </w:r>
    </w:p>
    <w:p w14:paraId="61DC8A57" w14:textId="77777777" w:rsidR="000C7007" w:rsidRDefault="000C7007">
      <w:pPr>
        <w:spacing w:before="200" w:after="80"/>
        <w:rPr>
          <w:kern w:val="2"/>
          <w14:ligatures w14:val="standardContextual"/>
        </w:rPr>
      </w:pPr>
      <w:r>
        <w:rPr>
          <w:b/>
          <w:bCs/>
          <w:color w:val="0F2148"/>
        </w:rPr>
        <w:t>Will my services change?</w:t>
      </w:r>
    </w:p>
    <w:p w14:paraId="4F0F8D21" w14:textId="77777777" w:rsidR="000C7007" w:rsidRDefault="000C7007">
      <w:pPr>
        <w:spacing w:after="120" w:line="300" w:lineRule="auto"/>
        <w:rPr>
          <w:kern w:val="2"/>
          <w14:ligatures w14:val="standardContextual"/>
        </w:rPr>
      </w:pPr>
      <w:r>
        <w:rPr>
          <w:color w:val="1C1C1C"/>
        </w:rPr>
        <w:t>No. Your services will stay the same. This includes repairs and housing help.</w:t>
      </w:r>
    </w:p>
    <w:p w14:paraId="1915715C" w14:textId="77777777" w:rsidR="000C7007" w:rsidRDefault="000C7007">
      <w:pPr>
        <w:spacing w:before="200" w:after="80"/>
        <w:rPr>
          <w:kern w:val="2"/>
          <w14:ligatures w14:val="standardContextual"/>
        </w:rPr>
      </w:pPr>
      <w:r>
        <w:rPr>
          <w:b/>
          <w:bCs/>
          <w:color w:val="0F2148"/>
        </w:rPr>
        <w:t>Will my rent change because of this?</w:t>
      </w:r>
    </w:p>
    <w:p w14:paraId="34E73BDA" w14:textId="77777777" w:rsidR="000C7007" w:rsidRDefault="000C7007">
      <w:pPr>
        <w:spacing w:after="120" w:line="300" w:lineRule="auto"/>
        <w:rPr>
          <w:kern w:val="2"/>
          <w14:ligatures w14:val="standardContextual"/>
        </w:rPr>
      </w:pPr>
      <w:r>
        <w:rPr>
          <w:color w:val="1C1C1C"/>
        </w:rPr>
        <w:t>No. This does not change your rent.</w:t>
      </w:r>
    </w:p>
    <w:p w14:paraId="39A0E717" w14:textId="77777777" w:rsidR="000C7007" w:rsidRDefault="000C7007">
      <w:pPr>
        <w:spacing w:before="200" w:after="80"/>
        <w:rPr>
          <w:kern w:val="2"/>
          <w14:ligatures w14:val="standardContextual"/>
        </w:rPr>
      </w:pPr>
      <w:r>
        <w:rPr>
          <w:b/>
          <w:bCs/>
          <w:color w:val="0F2148"/>
        </w:rPr>
        <w:t>Can I still report repairs?</w:t>
      </w:r>
    </w:p>
    <w:p w14:paraId="53B5F279" w14:textId="77777777" w:rsidR="000C7007" w:rsidRDefault="000C7007">
      <w:pPr>
        <w:spacing w:after="120" w:line="300" w:lineRule="auto"/>
        <w:rPr>
          <w:kern w:val="2"/>
          <w14:ligatures w14:val="standardContextual"/>
        </w:rPr>
      </w:pPr>
      <w:r>
        <w:rPr>
          <w:color w:val="1C1C1C"/>
        </w:rPr>
        <w:t>Yes. Please report repairs in the usual way.</w:t>
      </w:r>
    </w:p>
    <w:p w14:paraId="695B3DA2" w14:textId="77777777" w:rsidR="000C7007" w:rsidRDefault="000C7007">
      <w:pPr>
        <w:spacing w:before="200" w:after="80"/>
        <w:rPr>
          <w:kern w:val="2"/>
          <w14:ligatures w14:val="standardContextual"/>
        </w:rPr>
      </w:pPr>
      <w:r>
        <w:rPr>
          <w:b/>
          <w:bCs/>
          <w:color w:val="0F2148"/>
        </w:rPr>
        <w:t>What if I am worried?</w:t>
      </w:r>
    </w:p>
    <w:p w14:paraId="7128D8EE" w14:textId="77777777" w:rsidR="000C7007" w:rsidRDefault="000C7007">
      <w:pPr>
        <w:spacing w:after="120" w:line="300" w:lineRule="auto"/>
        <w:rPr>
          <w:kern w:val="2"/>
          <w14:ligatures w14:val="standardContextual"/>
        </w:rPr>
      </w:pPr>
      <w:r>
        <w:rPr>
          <w:color w:val="1C1C1C"/>
        </w:rPr>
        <w:t>Please contact us in the usual way. We will help you.</w:t>
      </w:r>
    </w:p>
    <w:p w14:paraId="3CD60692" w14:textId="77777777" w:rsidR="000C7007" w:rsidRDefault="000C7007">
      <w:pPr>
        <w:spacing w:before="300" w:after="120"/>
        <w:rPr>
          <w:kern w:val="2"/>
          <w14:ligatures w14:val="standardContextual"/>
        </w:rPr>
      </w:pPr>
      <w:r>
        <w:rPr>
          <w:b/>
          <w:bCs/>
          <w:color w:val="0F2148"/>
          <w:sz w:val="28"/>
          <w:szCs w:val="28"/>
        </w:rPr>
        <w:t>Safety and speaking up</w:t>
      </w:r>
    </w:p>
    <w:p w14:paraId="18E7D4B4" w14:textId="77777777" w:rsidR="000C7007" w:rsidRDefault="000C7007">
      <w:pPr>
        <w:spacing w:before="200" w:after="80"/>
        <w:rPr>
          <w:kern w:val="2"/>
          <w14:ligatures w14:val="standardContextual"/>
        </w:rPr>
      </w:pPr>
      <w:r>
        <w:rPr>
          <w:b/>
          <w:bCs/>
          <w:color w:val="0F2148"/>
        </w:rPr>
        <w:t>Is my home safe?</w:t>
      </w:r>
    </w:p>
    <w:p w14:paraId="5D44B740" w14:textId="77777777" w:rsidR="000C7007" w:rsidRDefault="000C7007">
      <w:pPr>
        <w:spacing w:after="120" w:line="300" w:lineRule="auto"/>
        <w:rPr>
          <w:kern w:val="2"/>
          <w14:ligatures w14:val="standardContextual"/>
        </w:rPr>
      </w:pPr>
      <w:r>
        <w:rPr>
          <w:color w:val="1C1C1C"/>
        </w:rPr>
        <w:t>Yes. There are no current concerns about tenant safety.</w:t>
      </w:r>
    </w:p>
    <w:p w14:paraId="4430C2D7" w14:textId="77777777" w:rsidR="000C7007" w:rsidRDefault="000C7007">
      <w:pPr>
        <w:spacing w:before="200" w:after="80"/>
        <w:rPr>
          <w:kern w:val="2"/>
          <w14:ligatures w14:val="standardContextual"/>
        </w:rPr>
      </w:pPr>
      <w:r>
        <w:rPr>
          <w:b/>
          <w:bCs/>
          <w:color w:val="0F2148"/>
        </w:rPr>
        <w:t>Can I still make a complaint?</w:t>
      </w:r>
    </w:p>
    <w:p w14:paraId="65995902" w14:textId="77777777" w:rsidR="000C7007" w:rsidRDefault="000C7007">
      <w:pPr>
        <w:spacing w:after="120" w:line="300" w:lineRule="auto"/>
        <w:rPr>
          <w:kern w:val="2"/>
          <w14:ligatures w14:val="standardContextual"/>
        </w:rPr>
      </w:pPr>
      <w:r>
        <w:rPr>
          <w:color w:val="1C1C1C"/>
        </w:rPr>
        <w:t>Yes. You can still make a complaint in the usual way.</w:t>
      </w:r>
    </w:p>
    <w:p w14:paraId="4737B115" w14:textId="77777777" w:rsidR="000C7007" w:rsidRDefault="000C7007">
      <w:pPr>
        <w:spacing w:before="200" w:after="80"/>
        <w:rPr>
          <w:kern w:val="2"/>
          <w14:ligatures w14:val="standardContextual"/>
        </w:rPr>
      </w:pPr>
      <w:r>
        <w:rPr>
          <w:b/>
          <w:bCs/>
          <w:color w:val="0F2148"/>
        </w:rPr>
        <w:t>Will you keep us updated?</w:t>
      </w:r>
    </w:p>
    <w:p w14:paraId="5DBDC0D5" w14:textId="77777777" w:rsidR="000C7007" w:rsidRDefault="000C7007">
      <w:pPr>
        <w:spacing w:after="120" w:line="300" w:lineRule="auto"/>
        <w:rPr>
          <w:kern w:val="2"/>
          <w14:ligatures w14:val="standardContextual"/>
        </w:rPr>
      </w:pPr>
      <w:r>
        <w:rPr>
          <w:color w:val="1C1C1C"/>
        </w:rPr>
        <w:t>Yes. We will tell you if there is important news.</w:t>
      </w:r>
    </w:p>
    <w:p w14:paraId="122355D3" w14:textId="77777777" w:rsidR="000C7007" w:rsidRDefault="000C7007">
      <w:pPr>
        <w:spacing w:before="200" w:after="80"/>
        <w:rPr>
          <w:kern w:val="2"/>
          <w14:ligatures w14:val="standardContextual"/>
        </w:rPr>
      </w:pPr>
      <w:r>
        <w:rPr>
          <w:b/>
          <w:bCs/>
          <w:color w:val="0F2148"/>
        </w:rPr>
        <w:t>Can tenants share their views?</w:t>
      </w:r>
    </w:p>
    <w:p w14:paraId="5CC3B6A0" w14:textId="77777777" w:rsidR="000C7007" w:rsidRDefault="000C7007">
      <w:pPr>
        <w:spacing w:after="120" w:line="300" w:lineRule="auto"/>
        <w:rPr>
          <w:kern w:val="2"/>
          <w14:ligatures w14:val="standardContextual"/>
        </w:rPr>
      </w:pPr>
      <w:r>
        <w:rPr>
          <w:color w:val="1C1C1C"/>
        </w:rPr>
        <w:t>Yes. We want to hear what tenants think.</w:t>
      </w:r>
    </w:p>
    <w:p w14:paraId="50A99993" w14:textId="77777777" w:rsidR="000C7007" w:rsidRDefault="000C7007">
      <w:pPr>
        <w:spacing w:before="300" w:after="120"/>
        <w:rPr>
          <w:kern w:val="2"/>
          <w14:ligatures w14:val="standardContextual"/>
        </w:rPr>
      </w:pPr>
      <w:r>
        <w:rPr>
          <w:b/>
          <w:bCs/>
          <w:color w:val="0F2148"/>
          <w:sz w:val="28"/>
          <w:szCs w:val="28"/>
        </w:rPr>
        <w:t>Need help?</w:t>
      </w:r>
    </w:p>
    <w:p w14:paraId="45B64F14" w14:textId="77777777" w:rsidR="000C7007" w:rsidRDefault="000C7007">
      <w:pPr>
        <w:spacing w:after="120" w:line="300" w:lineRule="auto"/>
        <w:rPr>
          <w:kern w:val="2"/>
          <w14:ligatures w14:val="standardContextual"/>
        </w:rPr>
      </w:pPr>
      <w:r>
        <w:rPr>
          <w:color w:val="1C1C1C"/>
        </w:rPr>
        <w:t>If you have questions, please contact us in the usual way.</w:t>
      </w:r>
    </w:p>
    <w:p w14:paraId="3F3FFA85" w14:textId="77777777" w:rsidR="0008553A" w:rsidRDefault="0008553A">
      <w:pPr>
        <w:spacing w:before="360" w:after="60"/>
        <w:rPr>
          <w:kern w:val="2"/>
          <w14:ligatures w14:val="standardContextual"/>
        </w:rPr>
      </w:pPr>
      <w:r>
        <w:rPr>
          <w:i/>
          <w:iCs/>
          <w:color w:val="5C5C5C"/>
          <w:sz w:val="18"/>
          <w:szCs w:val="18"/>
        </w:rPr>
        <w:t>Issued by Cadarn Group.</w:t>
      </w:r>
    </w:p>
    <w:p w14:paraId="2F47EF95" w14:textId="77777777" w:rsidR="0008553A" w:rsidRDefault="0008553A">
      <w:pPr>
        <w:rPr>
          <w:kern w:val="2"/>
          <w14:ligatures w14:val="standardContextual"/>
        </w:rPr>
      </w:pPr>
      <w:r>
        <w:rPr>
          <w:i/>
          <w:iCs/>
          <w:color w:val="5C5C5C"/>
          <w:sz w:val="18"/>
          <w:szCs w:val="18"/>
        </w:rPr>
        <w:t>Version 1.0 | May 2026</w:t>
      </w:r>
    </w:p>
    <w:sectPr w:rsidR="0008553A">
      <w:pgSz w:w="11906" w:h="16838"/>
      <w:pgMar w:top="1440" w:right="1440" w:bottom="1440" w:left="1440" w:header="708" w:footer="708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A32B2A"/>
    <w:multiLevelType w:val="multilevel"/>
    <w:tmpl w:val="40E4F5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26746E4"/>
    <w:multiLevelType w:val="multilevel"/>
    <w:tmpl w:val="D83896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4D44AFF"/>
    <w:multiLevelType w:val="multilevel"/>
    <w:tmpl w:val="D39A36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5BE48D0"/>
    <w:multiLevelType w:val="hybridMultilevel"/>
    <w:tmpl w:val="20AA6DE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B357554"/>
    <w:multiLevelType w:val="hybridMultilevel"/>
    <w:tmpl w:val="C6A8B7CA"/>
    <w:lvl w:ilvl="0" w:tplc="3620CDF6">
      <w:start w:val="1"/>
      <w:numFmt w:val="bullet"/>
      <w:lvlText w:val="•"/>
      <w:lvlJc w:val="left"/>
      <w:pPr>
        <w:ind w:left="540" w:hanging="270"/>
      </w:pPr>
    </w:lvl>
    <w:lvl w:ilvl="1" w:tplc="EB944BA6">
      <w:numFmt w:val="decimal"/>
      <w:lvlText w:val=""/>
      <w:lvlJc w:val="left"/>
    </w:lvl>
    <w:lvl w:ilvl="2" w:tplc="86CCD818">
      <w:numFmt w:val="decimal"/>
      <w:lvlText w:val=""/>
      <w:lvlJc w:val="left"/>
    </w:lvl>
    <w:lvl w:ilvl="3" w:tplc="C6D0B83E">
      <w:numFmt w:val="decimal"/>
      <w:lvlText w:val=""/>
      <w:lvlJc w:val="left"/>
    </w:lvl>
    <w:lvl w:ilvl="4" w:tplc="A796A1A6">
      <w:numFmt w:val="decimal"/>
      <w:lvlText w:val=""/>
      <w:lvlJc w:val="left"/>
    </w:lvl>
    <w:lvl w:ilvl="5" w:tplc="F56252C6">
      <w:numFmt w:val="decimal"/>
      <w:lvlText w:val=""/>
      <w:lvlJc w:val="left"/>
    </w:lvl>
    <w:lvl w:ilvl="6" w:tplc="0060D43C">
      <w:numFmt w:val="decimal"/>
      <w:lvlText w:val=""/>
      <w:lvlJc w:val="left"/>
    </w:lvl>
    <w:lvl w:ilvl="7" w:tplc="B91CE2D2">
      <w:numFmt w:val="decimal"/>
      <w:lvlText w:val=""/>
      <w:lvlJc w:val="left"/>
    </w:lvl>
    <w:lvl w:ilvl="8" w:tplc="57B08D66">
      <w:numFmt w:val="decimal"/>
      <w:lvlText w:val=""/>
      <w:lvlJc w:val="left"/>
    </w:lvl>
  </w:abstractNum>
  <w:abstractNum w:abstractNumId="5" w15:restartNumberingAfterBreak="0">
    <w:nsid w:val="1C507094"/>
    <w:multiLevelType w:val="multilevel"/>
    <w:tmpl w:val="40F8B9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DCD421F"/>
    <w:multiLevelType w:val="multilevel"/>
    <w:tmpl w:val="9D568F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EF06805"/>
    <w:multiLevelType w:val="hybridMultilevel"/>
    <w:tmpl w:val="AF48CFE8"/>
    <w:lvl w:ilvl="0" w:tplc="747AF7B6">
      <w:start w:val="1"/>
      <w:numFmt w:val="bullet"/>
      <w:lvlText w:val="●"/>
      <w:lvlJc w:val="left"/>
      <w:pPr>
        <w:ind w:left="720" w:hanging="360"/>
      </w:pPr>
    </w:lvl>
    <w:lvl w:ilvl="1" w:tplc="BE5ECF6C">
      <w:start w:val="1"/>
      <w:numFmt w:val="bullet"/>
      <w:lvlText w:val="○"/>
      <w:lvlJc w:val="left"/>
      <w:pPr>
        <w:ind w:left="1440" w:hanging="360"/>
      </w:pPr>
    </w:lvl>
    <w:lvl w:ilvl="2" w:tplc="F2C87360">
      <w:start w:val="1"/>
      <w:numFmt w:val="bullet"/>
      <w:lvlText w:val="■"/>
      <w:lvlJc w:val="left"/>
      <w:pPr>
        <w:ind w:left="2160" w:hanging="360"/>
      </w:pPr>
    </w:lvl>
    <w:lvl w:ilvl="3" w:tplc="A14C8F76">
      <w:start w:val="1"/>
      <w:numFmt w:val="bullet"/>
      <w:lvlText w:val="●"/>
      <w:lvlJc w:val="left"/>
      <w:pPr>
        <w:ind w:left="2880" w:hanging="360"/>
      </w:pPr>
    </w:lvl>
    <w:lvl w:ilvl="4" w:tplc="05F87B90">
      <w:start w:val="1"/>
      <w:numFmt w:val="bullet"/>
      <w:lvlText w:val="○"/>
      <w:lvlJc w:val="left"/>
      <w:pPr>
        <w:ind w:left="3600" w:hanging="360"/>
      </w:pPr>
    </w:lvl>
    <w:lvl w:ilvl="5" w:tplc="B5344010">
      <w:start w:val="1"/>
      <w:numFmt w:val="bullet"/>
      <w:lvlText w:val="■"/>
      <w:lvlJc w:val="left"/>
      <w:pPr>
        <w:ind w:left="4320" w:hanging="360"/>
      </w:pPr>
    </w:lvl>
    <w:lvl w:ilvl="6" w:tplc="2E585EF8">
      <w:start w:val="1"/>
      <w:numFmt w:val="bullet"/>
      <w:lvlText w:val="●"/>
      <w:lvlJc w:val="left"/>
      <w:pPr>
        <w:ind w:left="5040" w:hanging="360"/>
      </w:pPr>
    </w:lvl>
    <w:lvl w:ilvl="7" w:tplc="E692F19C">
      <w:start w:val="1"/>
      <w:numFmt w:val="bullet"/>
      <w:lvlText w:val="●"/>
      <w:lvlJc w:val="left"/>
      <w:pPr>
        <w:ind w:left="5760" w:hanging="360"/>
      </w:pPr>
    </w:lvl>
    <w:lvl w:ilvl="8" w:tplc="B4B644C0">
      <w:start w:val="1"/>
      <w:numFmt w:val="bullet"/>
      <w:lvlText w:val="●"/>
      <w:lvlJc w:val="left"/>
      <w:pPr>
        <w:ind w:left="6480" w:hanging="360"/>
      </w:pPr>
    </w:lvl>
  </w:abstractNum>
  <w:abstractNum w:abstractNumId="8" w15:restartNumberingAfterBreak="0">
    <w:nsid w:val="354B4210"/>
    <w:multiLevelType w:val="hybridMultilevel"/>
    <w:tmpl w:val="1D1E68B2"/>
    <w:lvl w:ilvl="0" w:tplc="B7048FC0">
      <w:numFmt w:val="bullet"/>
      <w:lvlText w:val="•"/>
      <w:lvlJc w:val="left"/>
      <w:pPr>
        <w:ind w:left="720" w:hanging="360"/>
      </w:pPr>
      <w:rPr>
        <w:rFonts w:ascii="Arial" w:eastAsia="Arial" w:hAnsi="Arial" w:cs="Arial" w:hint="default"/>
        <w:b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65145B1"/>
    <w:multiLevelType w:val="multilevel"/>
    <w:tmpl w:val="947854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9677B29"/>
    <w:multiLevelType w:val="multilevel"/>
    <w:tmpl w:val="537C49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C2367FA"/>
    <w:multiLevelType w:val="multilevel"/>
    <w:tmpl w:val="39CA7A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5EA772EB"/>
    <w:multiLevelType w:val="multilevel"/>
    <w:tmpl w:val="04CE8D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17D4C38"/>
    <w:multiLevelType w:val="multilevel"/>
    <w:tmpl w:val="793428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7A1E2394"/>
    <w:multiLevelType w:val="multilevel"/>
    <w:tmpl w:val="387E9A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059088486">
    <w:abstractNumId w:val="8"/>
  </w:num>
  <w:num w:numId="2" w16cid:durableId="139002634">
    <w:abstractNumId w:val="4"/>
    <w:lvlOverride w:ilvl="0">
      <w:startOverride w:val="1"/>
    </w:lvlOverride>
  </w:num>
  <w:num w:numId="3" w16cid:durableId="270092352">
    <w:abstractNumId w:val="3"/>
  </w:num>
  <w:num w:numId="4" w16cid:durableId="862403903">
    <w:abstractNumId w:val="7"/>
    <w:lvlOverride w:ilvl="0">
      <w:startOverride w:val="1"/>
    </w:lvlOverride>
  </w:num>
  <w:num w:numId="5" w16cid:durableId="1033841586">
    <w:abstractNumId w:val="14"/>
  </w:num>
  <w:num w:numId="6" w16cid:durableId="689841078">
    <w:abstractNumId w:val="10"/>
  </w:num>
  <w:num w:numId="7" w16cid:durableId="236785767">
    <w:abstractNumId w:val="9"/>
  </w:num>
  <w:num w:numId="8" w16cid:durableId="1646082665">
    <w:abstractNumId w:val="6"/>
  </w:num>
  <w:num w:numId="9" w16cid:durableId="939222226">
    <w:abstractNumId w:val="11"/>
  </w:num>
  <w:num w:numId="10" w16cid:durableId="1713114274">
    <w:abstractNumId w:val="0"/>
  </w:num>
  <w:num w:numId="11" w16cid:durableId="1350177198">
    <w:abstractNumId w:val="13"/>
  </w:num>
  <w:num w:numId="12" w16cid:durableId="1991058713">
    <w:abstractNumId w:val="5"/>
  </w:num>
  <w:num w:numId="13" w16cid:durableId="2071154696">
    <w:abstractNumId w:val="12"/>
  </w:num>
  <w:num w:numId="14" w16cid:durableId="1367560853">
    <w:abstractNumId w:val="2"/>
  </w:num>
  <w:num w:numId="15" w16cid:durableId="177100808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C4194"/>
    <w:rsid w:val="0000447C"/>
    <w:rsid w:val="0008553A"/>
    <w:rsid w:val="000C4F76"/>
    <w:rsid w:val="000C7007"/>
    <w:rsid w:val="00131498"/>
    <w:rsid w:val="0015082D"/>
    <w:rsid w:val="001A4D5A"/>
    <w:rsid w:val="001E04FF"/>
    <w:rsid w:val="002228E8"/>
    <w:rsid w:val="00325B3A"/>
    <w:rsid w:val="00384918"/>
    <w:rsid w:val="003F0297"/>
    <w:rsid w:val="00426BE0"/>
    <w:rsid w:val="004807E5"/>
    <w:rsid w:val="00493872"/>
    <w:rsid w:val="004C1757"/>
    <w:rsid w:val="004E4A50"/>
    <w:rsid w:val="004F6736"/>
    <w:rsid w:val="00571783"/>
    <w:rsid w:val="00580897"/>
    <w:rsid w:val="007E121A"/>
    <w:rsid w:val="007E695C"/>
    <w:rsid w:val="00971508"/>
    <w:rsid w:val="009A5F57"/>
    <w:rsid w:val="009E3D68"/>
    <w:rsid w:val="009F2662"/>
    <w:rsid w:val="00A909E1"/>
    <w:rsid w:val="00AA0AF0"/>
    <w:rsid w:val="00AD25DB"/>
    <w:rsid w:val="00B019F6"/>
    <w:rsid w:val="00B02027"/>
    <w:rsid w:val="00B04E4D"/>
    <w:rsid w:val="00B52C91"/>
    <w:rsid w:val="00B802D1"/>
    <w:rsid w:val="00BC4194"/>
    <w:rsid w:val="00C07223"/>
    <w:rsid w:val="00C36690"/>
    <w:rsid w:val="00C75AD3"/>
    <w:rsid w:val="00C833B4"/>
    <w:rsid w:val="00CC50D3"/>
    <w:rsid w:val="00CF5694"/>
    <w:rsid w:val="00D36AD6"/>
    <w:rsid w:val="00D93AD2"/>
    <w:rsid w:val="00E4426E"/>
    <w:rsid w:val="00E62247"/>
    <w:rsid w:val="00EB178E"/>
    <w:rsid w:val="00ED3A20"/>
    <w:rsid w:val="00F42B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9D7AEA"/>
  <w15:docId w15:val="{55A45EDB-8C30-40FB-8223-A8BCDE9EAE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iCs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customStyle="1" w:styleId="Strong1">
    <w:name w:val="Strong1"/>
    <w:qFormat/>
    <w:rPr>
      <w:b/>
      <w:bCs/>
    </w:rPr>
  </w:style>
  <w:style w:type="paragraph" w:styleId="ListParagraph">
    <w:name w:val="List Paragraph"/>
    <w:uiPriority w:val="34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  <w:rPr>
      <w:sz w:val="20"/>
      <w:szCs w:val="20"/>
    </w:rPr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uiPriority w:val="99"/>
    <w:semiHidden/>
    <w:unhideWhenUsed/>
    <w:rPr>
      <w:vertAlign w:val="superscript"/>
    </w:rPr>
  </w:style>
  <w:style w:type="paragraph" w:styleId="EndnoteText">
    <w:name w:val="endnote text"/>
    <w:link w:val="EndnoteTextChar"/>
    <w:uiPriority w:val="99"/>
    <w:semiHidden/>
    <w:unhideWhenUsed/>
    <w:rPr>
      <w:sz w:val="20"/>
      <w:szCs w:val="20"/>
    </w:rPr>
  </w:style>
  <w:style w:type="character" w:customStyle="1" w:styleId="EndnoteTextChar">
    <w:name w:val="Endnote Text Char"/>
    <w:link w:val="EndnoteText"/>
    <w:uiPriority w:val="99"/>
    <w:semiHidden/>
    <w:unhideWhenUsed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C0722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C07223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C0722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0722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07223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13149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863AEC952BA7B40B5B4549DDA06B844" ma:contentTypeVersion="3" ma:contentTypeDescription="Create a new document." ma:contentTypeScope="" ma:versionID="0fb1151e41b15a7b6d9ab4f8465515f3">
  <xsd:schema xmlns:xsd="http://www.w3.org/2001/XMLSchema" xmlns:xs="http://www.w3.org/2001/XMLSchema" xmlns:p="http://schemas.microsoft.com/office/2006/metadata/properties" xmlns:ns2="9c09b1d2-515b-4d08-9324-5aab9b492daf" targetNamespace="http://schemas.microsoft.com/office/2006/metadata/properties" ma:root="true" ma:fieldsID="e94c7f2e3d21701e8c9b363cb48ee888" ns2:_="">
    <xsd:import namespace="9c09b1d2-515b-4d08-9324-5aab9b492da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09b1d2-515b-4d08-9324-5aab9b492da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1275978-3F54-43D5-AC9C-ECFD1590A0E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26361E65-9571-440C-A3EA-24FD9EF5505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225EE2C-3FCA-466D-90AC-DE05AF0445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c09b1d2-515b-4d08-9324-5aab9b492da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318</Words>
  <Characters>1818</Characters>
  <Application>Microsoft Office Word</Application>
  <DocSecurity>0</DocSecurity>
  <Lines>15</Lines>
  <Paragraphs>4</Paragraphs>
  <ScaleCrop>false</ScaleCrop>
  <Company/>
  <LinksUpToDate>false</LinksUpToDate>
  <CharactersWithSpaces>2132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Voluntary Undertaking - Key Messages and FAQs</dc:title>
  <dc:subject/>
  <dc:creator>Cadarn Group</dc:creator>
  <cp:keywords/>
  <cp:lastModifiedBy>Nicole Jayne</cp:lastModifiedBy>
  <cp:revision>2</cp:revision>
  <dcterms:created xsi:type="dcterms:W3CDTF">2026-06-04T13:32:00Z</dcterms:created>
  <dcterms:modified xsi:type="dcterms:W3CDTF">2026-06-04T13:32:00Z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0x0101008863AEC952BA7B40B5B4549DDA06B844</vt:lpwstr>
  </property>
  <property fmtid="{D5CDD505-2E9C-101B-9397-08002B2CF9AE}" pid="3" name="docLang">
    <vt:lpwstr>en</vt:lpwstr>
  </property>
</Properties>
</file>