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61136" w14:textId="77777777" w:rsidR="005C2E10" w:rsidRPr="00CB245C" w:rsidRDefault="005C2E10" w:rsidP="005C2E10">
      <w:pPr>
        <w:jc w:val="right"/>
        <w:rPr>
          <w:rFonts w:ascii="Trebuchet MS" w:hAnsi="Trebuchet MS"/>
          <w:b/>
          <w:sz w:val="24"/>
          <w:szCs w:val="24"/>
          <w:lang w:val="cy-GB"/>
        </w:rPr>
      </w:pPr>
    </w:p>
    <w:tbl>
      <w:tblPr>
        <w:tblpPr w:leftFromText="180" w:rightFromText="180" w:vertAnchor="page" w:horzAnchor="margin" w:tblpXSpec="center" w:tblpY="1718"/>
        <w:tblW w:w="7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888"/>
      </w:tblGrid>
      <w:tr w:rsidR="005C2E10" w:rsidRPr="00CB245C" w14:paraId="3E75DDA5" w14:textId="77777777" w:rsidTr="008C2139">
        <w:tc>
          <w:tcPr>
            <w:tcW w:w="3888" w:type="dxa"/>
          </w:tcPr>
          <w:p w14:paraId="406F031C" w14:textId="4552EB74" w:rsidR="005C2E10" w:rsidRPr="00CB245C" w:rsidRDefault="004A491C" w:rsidP="008C2139">
            <w:pPr>
              <w:rPr>
                <w:rFonts w:ascii="Trebuchet MS" w:hAnsi="Trebuchet MS" w:cs="Tahoma"/>
                <w:b/>
                <w:sz w:val="24"/>
                <w:szCs w:val="24"/>
                <w:lang w:val="cy-GB"/>
              </w:rPr>
            </w:pPr>
            <w:r w:rsidRPr="00CB245C">
              <w:rPr>
                <w:rFonts w:ascii="Trebuchet MS" w:hAnsi="Trebuchet MS" w:cs="Tahoma"/>
                <w:b/>
                <w:sz w:val="24"/>
                <w:szCs w:val="24"/>
                <w:lang w:val="cy-GB"/>
              </w:rPr>
              <w:t>Dyddiad yr Adolygiad Diwethaf</w:t>
            </w:r>
          </w:p>
        </w:tc>
        <w:tc>
          <w:tcPr>
            <w:tcW w:w="3888" w:type="dxa"/>
          </w:tcPr>
          <w:p w14:paraId="7DD70F60" w14:textId="25750300" w:rsidR="005C2E10" w:rsidRPr="00CB245C" w:rsidRDefault="00541B0A" w:rsidP="000D542A">
            <w:pPr>
              <w:rPr>
                <w:rFonts w:ascii="Trebuchet MS" w:hAnsi="Trebuchet MS" w:cs="Tahoma"/>
                <w:sz w:val="24"/>
                <w:szCs w:val="24"/>
                <w:lang w:val="cy-GB"/>
              </w:rPr>
            </w:pPr>
            <w:r>
              <w:rPr>
                <w:rFonts w:ascii="Trebuchet MS" w:hAnsi="Trebuchet MS" w:cs="Tahoma"/>
                <w:sz w:val="24"/>
                <w:szCs w:val="24"/>
                <w:lang w:val="cy-GB"/>
              </w:rPr>
              <w:t>Ebrill</w:t>
            </w:r>
            <w:r w:rsidR="00344212" w:rsidRPr="00CB245C">
              <w:rPr>
                <w:rFonts w:ascii="Trebuchet MS" w:hAnsi="Trebuchet MS" w:cs="Tahoma"/>
                <w:sz w:val="24"/>
                <w:szCs w:val="24"/>
                <w:lang w:val="cy-GB"/>
              </w:rPr>
              <w:t xml:space="preserve"> 201</w:t>
            </w:r>
            <w:r>
              <w:rPr>
                <w:rFonts w:ascii="Trebuchet MS" w:hAnsi="Trebuchet MS" w:cs="Tahoma"/>
                <w:sz w:val="24"/>
                <w:szCs w:val="24"/>
                <w:lang w:val="cy-GB"/>
              </w:rPr>
              <w:t>9</w:t>
            </w:r>
          </w:p>
        </w:tc>
      </w:tr>
      <w:tr w:rsidR="005C2E10" w:rsidRPr="00CB245C" w14:paraId="4D51AE78" w14:textId="77777777" w:rsidTr="008C2139">
        <w:tc>
          <w:tcPr>
            <w:tcW w:w="3888" w:type="dxa"/>
          </w:tcPr>
          <w:p w14:paraId="4AC4E1E0" w14:textId="6E49CCAE" w:rsidR="005C2E10" w:rsidRPr="00CB245C" w:rsidRDefault="004A491C" w:rsidP="008C2139">
            <w:pPr>
              <w:rPr>
                <w:rFonts w:ascii="Trebuchet MS" w:hAnsi="Trebuchet MS" w:cs="Tahoma"/>
                <w:b/>
                <w:sz w:val="24"/>
                <w:szCs w:val="24"/>
                <w:lang w:val="cy-GB"/>
              </w:rPr>
            </w:pPr>
            <w:r w:rsidRPr="00CB245C">
              <w:rPr>
                <w:rFonts w:ascii="Trebuchet MS" w:hAnsi="Trebuchet MS" w:cs="Tahoma"/>
                <w:b/>
                <w:sz w:val="24"/>
                <w:szCs w:val="24"/>
                <w:lang w:val="cy-GB"/>
              </w:rPr>
              <w:t>Dyddiad yr Adolygiad Nesaf</w:t>
            </w:r>
          </w:p>
        </w:tc>
        <w:tc>
          <w:tcPr>
            <w:tcW w:w="3888" w:type="dxa"/>
          </w:tcPr>
          <w:p w14:paraId="7E1A2D88" w14:textId="0313E069" w:rsidR="005C2E10" w:rsidRPr="00CB245C" w:rsidRDefault="00541B0A" w:rsidP="000D542A">
            <w:pPr>
              <w:rPr>
                <w:rFonts w:ascii="Trebuchet MS" w:hAnsi="Trebuchet MS" w:cs="Tahoma"/>
                <w:sz w:val="24"/>
                <w:szCs w:val="24"/>
                <w:lang w:val="cy-GB"/>
              </w:rPr>
            </w:pPr>
            <w:r>
              <w:rPr>
                <w:rFonts w:ascii="Trebuchet MS" w:hAnsi="Trebuchet MS" w:cs="Tahoma"/>
                <w:sz w:val="24"/>
                <w:szCs w:val="24"/>
                <w:lang w:val="cy-GB"/>
              </w:rPr>
              <w:t>Mai</w:t>
            </w:r>
            <w:bookmarkStart w:id="0" w:name="_GoBack"/>
            <w:bookmarkEnd w:id="0"/>
            <w:r w:rsidR="00711065" w:rsidRPr="00CB245C">
              <w:rPr>
                <w:rFonts w:ascii="Trebuchet MS" w:hAnsi="Trebuchet MS" w:cs="Tahoma"/>
                <w:sz w:val="24"/>
                <w:szCs w:val="24"/>
                <w:lang w:val="cy-GB"/>
              </w:rPr>
              <w:t xml:space="preserve"> </w:t>
            </w:r>
            <w:r w:rsidR="005C2E10" w:rsidRPr="00CB245C">
              <w:rPr>
                <w:rFonts w:ascii="Trebuchet MS" w:hAnsi="Trebuchet MS" w:cs="Tahoma"/>
                <w:sz w:val="24"/>
                <w:szCs w:val="24"/>
                <w:lang w:val="cy-GB"/>
              </w:rPr>
              <w:t>20</w:t>
            </w:r>
            <w:r>
              <w:rPr>
                <w:rFonts w:ascii="Trebuchet MS" w:hAnsi="Trebuchet MS" w:cs="Tahoma"/>
                <w:sz w:val="24"/>
                <w:szCs w:val="24"/>
                <w:lang w:val="cy-GB"/>
              </w:rPr>
              <w:t>20</w:t>
            </w:r>
          </w:p>
        </w:tc>
      </w:tr>
      <w:tr w:rsidR="005C2E10" w:rsidRPr="00CB245C" w14:paraId="291F69B1" w14:textId="77777777" w:rsidTr="008C2139">
        <w:tc>
          <w:tcPr>
            <w:tcW w:w="3888" w:type="dxa"/>
          </w:tcPr>
          <w:p w14:paraId="519F195E" w14:textId="1CB8819F" w:rsidR="005C2E10" w:rsidRPr="00CB245C" w:rsidRDefault="00307B14" w:rsidP="008C2139">
            <w:pPr>
              <w:rPr>
                <w:rFonts w:ascii="Trebuchet MS" w:hAnsi="Trebuchet MS" w:cs="Tahoma"/>
                <w:b/>
                <w:sz w:val="24"/>
                <w:szCs w:val="24"/>
                <w:lang w:val="cy-GB"/>
              </w:rPr>
            </w:pPr>
            <w:r w:rsidRPr="00CB245C">
              <w:rPr>
                <w:rFonts w:ascii="Trebuchet MS" w:hAnsi="Trebuchet MS" w:cs="Tahoma"/>
                <w:b/>
                <w:sz w:val="24"/>
                <w:szCs w:val="24"/>
                <w:lang w:val="cy-GB"/>
              </w:rPr>
              <w:t>Cyfrifoldeb</w:t>
            </w:r>
          </w:p>
        </w:tc>
        <w:tc>
          <w:tcPr>
            <w:tcW w:w="3888" w:type="dxa"/>
          </w:tcPr>
          <w:p w14:paraId="5F9D1AF1" w14:textId="6BC667ED" w:rsidR="005C2E10" w:rsidRPr="00CB245C" w:rsidRDefault="00307B14" w:rsidP="008C2139">
            <w:pPr>
              <w:rPr>
                <w:rFonts w:ascii="Trebuchet MS" w:hAnsi="Trebuchet MS" w:cs="Tahoma"/>
                <w:sz w:val="24"/>
                <w:szCs w:val="24"/>
                <w:lang w:val="cy-GB"/>
              </w:rPr>
            </w:pPr>
            <w:r w:rsidRPr="00CB245C">
              <w:rPr>
                <w:rFonts w:ascii="Trebuchet MS" w:hAnsi="Trebuchet MS" w:cs="Tahoma"/>
                <w:sz w:val="24"/>
                <w:szCs w:val="24"/>
                <w:lang w:val="cy-GB"/>
              </w:rPr>
              <w:t>Prif Weithredwr</w:t>
            </w:r>
          </w:p>
        </w:tc>
      </w:tr>
      <w:tr w:rsidR="005C2E10" w:rsidRPr="00CB245C" w14:paraId="48BDAB5D" w14:textId="77777777" w:rsidTr="008C2139">
        <w:tc>
          <w:tcPr>
            <w:tcW w:w="3888" w:type="dxa"/>
          </w:tcPr>
          <w:p w14:paraId="3526727C" w14:textId="08413A36" w:rsidR="005C2E10" w:rsidRPr="00CB245C" w:rsidRDefault="004A491C" w:rsidP="008C2139">
            <w:pPr>
              <w:rPr>
                <w:rFonts w:ascii="Trebuchet MS" w:hAnsi="Trebuchet MS" w:cs="Tahoma"/>
                <w:b/>
                <w:sz w:val="24"/>
                <w:szCs w:val="24"/>
                <w:lang w:val="cy-GB"/>
              </w:rPr>
            </w:pPr>
            <w:r w:rsidRPr="00CB245C">
              <w:rPr>
                <w:rFonts w:ascii="Trebuchet MS" w:hAnsi="Trebuchet MS" w:cs="Tahoma"/>
                <w:b/>
                <w:sz w:val="24"/>
                <w:szCs w:val="24"/>
                <w:lang w:val="cy-GB"/>
              </w:rPr>
              <w:t>Ardal Weithredu</w:t>
            </w:r>
          </w:p>
        </w:tc>
        <w:tc>
          <w:tcPr>
            <w:tcW w:w="3888" w:type="dxa"/>
          </w:tcPr>
          <w:p w14:paraId="1F02C7F4" w14:textId="4A1FEDB1" w:rsidR="005C2E10" w:rsidRPr="00CB245C" w:rsidRDefault="00307B14" w:rsidP="008C2139">
            <w:pPr>
              <w:rPr>
                <w:rFonts w:ascii="Trebuchet MS" w:hAnsi="Trebuchet MS" w:cs="Tahoma"/>
                <w:sz w:val="24"/>
                <w:szCs w:val="24"/>
                <w:lang w:val="cy-GB"/>
              </w:rPr>
            </w:pPr>
            <w:r w:rsidRPr="00CB245C">
              <w:rPr>
                <w:rFonts w:ascii="Trebuchet MS" w:hAnsi="Trebuchet MS" w:cs="Tahoma"/>
                <w:sz w:val="24"/>
                <w:szCs w:val="24"/>
                <w:lang w:val="cy-GB"/>
              </w:rPr>
              <w:t>Grŵp</w:t>
            </w:r>
          </w:p>
        </w:tc>
      </w:tr>
    </w:tbl>
    <w:p w14:paraId="2F63F2D1" w14:textId="77777777" w:rsidR="005C2E10" w:rsidRPr="00CB245C" w:rsidRDefault="005C2E10" w:rsidP="005C2E10">
      <w:pPr>
        <w:rPr>
          <w:rFonts w:ascii="Trebuchet MS" w:hAnsi="Trebuchet MS"/>
          <w:sz w:val="24"/>
          <w:szCs w:val="24"/>
          <w:lang w:val="cy-GB"/>
        </w:rPr>
      </w:pPr>
    </w:p>
    <w:p w14:paraId="28670236" w14:textId="77777777" w:rsidR="005C2E10" w:rsidRPr="00CB245C" w:rsidRDefault="005C2E10" w:rsidP="005C2E10">
      <w:pPr>
        <w:rPr>
          <w:rFonts w:ascii="Trebuchet MS" w:hAnsi="Trebuchet MS"/>
          <w:sz w:val="24"/>
          <w:szCs w:val="24"/>
          <w:lang w:val="cy-GB"/>
        </w:rPr>
      </w:pPr>
    </w:p>
    <w:p w14:paraId="12CC93A2" w14:textId="77777777" w:rsidR="005C2E10" w:rsidRPr="00CB245C" w:rsidRDefault="005C2E10" w:rsidP="005C2E10">
      <w:pPr>
        <w:pStyle w:val="Heading1"/>
        <w:rPr>
          <w:rFonts w:ascii="Trebuchet MS" w:hAnsi="Trebuchet MS"/>
          <w:sz w:val="24"/>
          <w:szCs w:val="24"/>
          <w:lang w:val="cy-GB"/>
        </w:rPr>
      </w:pPr>
    </w:p>
    <w:p w14:paraId="4D48624D" w14:textId="77777777" w:rsidR="005C2E10" w:rsidRPr="00CB245C" w:rsidRDefault="005C2E10" w:rsidP="005C2E10">
      <w:pPr>
        <w:pStyle w:val="Heading1"/>
        <w:rPr>
          <w:rFonts w:ascii="Trebuchet MS" w:hAnsi="Trebuchet MS"/>
          <w:sz w:val="24"/>
          <w:szCs w:val="24"/>
          <w:lang w:val="cy-GB"/>
        </w:rPr>
      </w:pPr>
    </w:p>
    <w:p w14:paraId="6CF00381" w14:textId="77777777" w:rsidR="005C2E10" w:rsidRPr="00CB245C" w:rsidRDefault="005C2E10" w:rsidP="005C2E10">
      <w:pPr>
        <w:pStyle w:val="Heading1"/>
        <w:rPr>
          <w:rFonts w:ascii="Trebuchet MS" w:hAnsi="Trebuchet MS"/>
          <w:sz w:val="24"/>
          <w:szCs w:val="24"/>
          <w:lang w:val="cy-GB"/>
        </w:rPr>
      </w:pPr>
    </w:p>
    <w:p w14:paraId="4EC35C68" w14:textId="77777777" w:rsidR="005C2E10" w:rsidRPr="00CB245C" w:rsidRDefault="005C2E10" w:rsidP="005C2E10">
      <w:pPr>
        <w:pStyle w:val="Heading1"/>
        <w:rPr>
          <w:rFonts w:ascii="Trebuchet MS" w:hAnsi="Trebuchet MS"/>
          <w:sz w:val="24"/>
          <w:szCs w:val="24"/>
          <w:lang w:val="cy-GB"/>
        </w:rPr>
      </w:pPr>
    </w:p>
    <w:p w14:paraId="37BCD507" w14:textId="739FF2AB" w:rsidR="005C2E10" w:rsidRPr="00CB245C" w:rsidRDefault="004A491C" w:rsidP="005C2E10">
      <w:pPr>
        <w:pStyle w:val="Heading1"/>
        <w:rPr>
          <w:rFonts w:ascii="Trebuchet MS" w:hAnsi="Trebuchet MS"/>
          <w:sz w:val="24"/>
          <w:szCs w:val="24"/>
          <w:lang w:val="cy-GB"/>
        </w:rPr>
      </w:pPr>
      <w:r w:rsidRPr="00CB245C">
        <w:rPr>
          <w:rFonts w:ascii="Trebuchet MS" w:hAnsi="Trebuchet MS"/>
          <w:sz w:val="24"/>
          <w:szCs w:val="24"/>
          <w:lang w:val="cy-GB"/>
        </w:rPr>
        <w:t>POLISI DIOGELU DATA</w:t>
      </w:r>
    </w:p>
    <w:p w14:paraId="62453FD0" w14:textId="77777777" w:rsidR="005C2E10" w:rsidRPr="00CB245C" w:rsidRDefault="005C2E10" w:rsidP="005C2E10">
      <w:pPr>
        <w:rPr>
          <w:rFonts w:ascii="Trebuchet MS" w:hAnsi="Trebuchet MS" w:cs="Tahoma"/>
          <w:sz w:val="24"/>
          <w:szCs w:val="24"/>
          <w:lang w:val="cy-GB"/>
        </w:rPr>
      </w:pPr>
    </w:p>
    <w:p w14:paraId="15ADF957" w14:textId="2BAE20F9" w:rsidR="005C2E10" w:rsidRPr="00CB245C" w:rsidRDefault="00A657BD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b/>
          <w:sz w:val="24"/>
          <w:szCs w:val="24"/>
          <w:lang w:val="cy-GB"/>
        </w:rPr>
        <w:t>Y r</w:t>
      </w:r>
      <w:r w:rsidR="004A491C" w:rsidRPr="00CB245C">
        <w:rPr>
          <w:rFonts w:ascii="Trebuchet MS" w:hAnsi="Trebuchet MS" w:cs="Tahoma"/>
          <w:b/>
          <w:sz w:val="24"/>
          <w:szCs w:val="24"/>
          <w:lang w:val="cy-GB"/>
        </w:rPr>
        <w:t>heswm dros y polisi</w:t>
      </w:r>
    </w:p>
    <w:p w14:paraId="4E432BDD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01F68C0A" w14:textId="0FD302BA" w:rsidR="005C2E10" w:rsidRPr="00CB245C" w:rsidRDefault="00444DC8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I ddiogelu a hybu hawliau unigolion a sefydliadau mewn perthynas â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chadw gwybodaeth bersonol a chyfrinachol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>.</w:t>
      </w:r>
    </w:p>
    <w:p w14:paraId="6A670B6F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0E2E9D30" w14:textId="437ABB17" w:rsidR="005C2E10" w:rsidRPr="00CB245C" w:rsidRDefault="00444DC8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 xml:space="preserve">Darparu </w:t>
      </w:r>
      <w:r w:rsidR="00321926" w:rsidRPr="00CB245C">
        <w:rPr>
          <w:rFonts w:ascii="Trebuchet MS" w:hAnsi="Trebuchet MS" w:cs="Tahoma"/>
          <w:sz w:val="24"/>
          <w:szCs w:val="24"/>
          <w:lang w:val="cy-GB"/>
        </w:rPr>
        <w:t>mynediad at</w:t>
      </w:r>
      <w:r w:rsidRPr="00CB245C">
        <w:rPr>
          <w:rFonts w:ascii="Trebuchet MS" w:hAnsi="Trebuchet MS" w:cs="Tahoma"/>
          <w:sz w:val="24"/>
          <w:szCs w:val="24"/>
          <w:lang w:val="cy-GB"/>
        </w:rPr>
        <w:t xml:space="preserve"> wybodaeth am waith y sefydliad nad yw’n gyfrinachol neu sensitif yn fasnachol.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</w:p>
    <w:p w14:paraId="32272C57" w14:textId="2EA31161" w:rsidR="005C40E0" w:rsidRPr="00CB245C" w:rsidRDefault="00444DC8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Mae gan y Swyddog Diogelu</w:t>
      </w:r>
      <w:r w:rsidR="005C40E0" w:rsidRPr="00CB245C">
        <w:rPr>
          <w:rFonts w:ascii="Trebuchet MS" w:hAnsi="Trebuchet MS" w:cs="Tahoma"/>
          <w:sz w:val="24"/>
          <w:szCs w:val="24"/>
          <w:lang w:val="cy-GB"/>
        </w:rPr>
        <w:t xml:space="preserve"> Data </w:t>
      </w:r>
      <w:r w:rsidRPr="00CB245C">
        <w:rPr>
          <w:rFonts w:ascii="Trebuchet MS" w:hAnsi="Trebuchet MS" w:cs="Tahoma"/>
          <w:sz w:val="24"/>
          <w:szCs w:val="24"/>
          <w:lang w:val="cy-GB"/>
        </w:rPr>
        <w:t xml:space="preserve">hawliau </w:t>
      </w:r>
      <w:r w:rsidR="00CB245C">
        <w:rPr>
          <w:rFonts w:ascii="Trebuchet MS" w:hAnsi="Trebuchet MS" w:cs="Tahoma"/>
          <w:sz w:val="24"/>
          <w:szCs w:val="24"/>
          <w:lang w:val="cy-GB"/>
        </w:rPr>
        <w:t>chwythu’r chwiban,</w:t>
      </w:r>
      <w:r w:rsidR="001B5090" w:rsidRPr="00CB245C">
        <w:rPr>
          <w:rFonts w:ascii="Trebuchet MS" w:hAnsi="Trebuchet MS" w:cs="Tahoma"/>
          <w:sz w:val="24"/>
          <w:szCs w:val="24"/>
          <w:lang w:val="cy-GB"/>
        </w:rPr>
        <w:t xml:space="preserve"> a gall </w:t>
      </w:r>
      <w:r w:rsidRPr="00CB245C">
        <w:rPr>
          <w:rFonts w:ascii="Trebuchet MS" w:hAnsi="Trebuchet MS" w:cs="Tahoma"/>
          <w:sz w:val="24"/>
          <w:szCs w:val="24"/>
          <w:lang w:val="cy-GB"/>
        </w:rPr>
        <w:t>adrodd yn uniongyrchol i Swyddfa’r Comisiynydd Gwybodaeth</w:t>
      </w:r>
      <w:r w:rsidR="005C40E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ac i</w:t>
      </w:r>
      <w:r w:rsidR="005C40E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Bwyllgor Archwiliad &amp; Risg</w:t>
      </w:r>
      <w:r w:rsidR="005C40E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y Gr</w:t>
      </w:r>
      <w:r w:rsidR="001B5090" w:rsidRPr="00CB245C">
        <w:rPr>
          <w:rFonts w:ascii="Trebuchet MS" w:hAnsi="Trebuchet MS" w:cs="Tahoma"/>
          <w:sz w:val="24"/>
          <w:szCs w:val="24"/>
          <w:lang w:val="cy-GB"/>
        </w:rPr>
        <w:t>ŵp, a bod angen gwneud hynny.</w:t>
      </w:r>
    </w:p>
    <w:p w14:paraId="4E4CEDA9" w14:textId="78464F86" w:rsidR="005C40E0" w:rsidRPr="00CB245C" w:rsidRDefault="005C40E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3C65AD6F" w14:textId="2EB65CD4" w:rsidR="005C40E0" w:rsidRPr="00CB245C" w:rsidRDefault="001B5090" w:rsidP="005C2E10">
      <w:pPr>
        <w:jc w:val="both"/>
        <w:rPr>
          <w:rFonts w:ascii="Trebuchet MS" w:hAnsi="Trebuchet MS" w:cs="Tahoma"/>
          <w:b/>
          <w:sz w:val="24"/>
          <w:szCs w:val="24"/>
          <w:lang w:val="cy-GB"/>
        </w:rPr>
      </w:pPr>
      <w:r w:rsidRPr="00CB245C">
        <w:rPr>
          <w:rFonts w:ascii="Trebuchet MS" w:hAnsi="Trebuchet MS" w:cs="Tahoma"/>
          <w:b/>
          <w:sz w:val="24"/>
          <w:szCs w:val="24"/>
          <w:lang w:val="cy-GB"/>
        </w:rPr>
        <w:t>Y Swyddog Diogelu Data</w:t>
      </w:r>
    </w:p>
    <w:p w14:paraId="55AFD35C" w14:textId="554C4CCF" w:rsidR="005C40E0" w:rsidRPr="00CB245C" w:rsidRDefault="005C40E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6B2B799D" w14:textId="549AF2FA" w:rsidR="005C40E0" w:rsidRPr="00CB245C" w:rsidRDefault="001B509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Mae rôl y Swyddog Diogelu Data</w:t>
      </w:r>
      <w:r w:rsidR="005C40E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yn llaw’r Swyddog Corfforaethol;</w:t>
      </w:r>
      <w:r w:rsidR="005C40E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y dirprwy yw’r Rheolwr Gwasanaethau Cwsmeriaid</w:t>
      </w:r>
      <w:r w:rsidR="005C40E0" w:rsidRPr="00CB245C">
        <w:rPr>
          <w:rFonts w:ascii="Trebuchet MS" w:hAnsi="Trebuchet MS" w:cs="Tahoma"/>
          <w:sz w:val="24"/>
          <w:szCs w:val="24"/>
          <w:lang w:val="cy-GB"/>
        </w:rPr>
        <w:t>.</w:t>
      </w:r>
    </w:p>
    <w:p w14:paraId="2D50E838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13E98583" w14:textId="09C079EB" w:rsidR="0076634E" w:rsidRPr="00CB245C" w:rsidRDefault="001F1E9C" w:rsidP="0076634E">
      <w:pPr>
        <w:jc w:val="both"/>
        <w:rPr>
          <w:rFonts w:ascii="Trebuchet MS" w:hAnsi="Trebuchet MS" w:cs="Tahoma"/>
          <w:b/>
          <w:sz w:val="24"/>
          <w:szCs w:val="24"/>
          <w:lang w:val="cy-GB"/>
        </w:rPr>
      </w:pPr>
      <w:r>
        <w:rPr>
          <w:rFonts w:ascii="Trebuchet MS" w:hAnsi="Trebuchet MS" w:cs="Tahoma"/>
          <w:b/>
          <w:sz w:val="24"/>
          <w:szCs w:val="24"/>
          <w:lang w:val="cy-GB"/>
        </w:rPr>
        <w:t>Gofynion c</w:t>
      </w:r>
      <w:r w:rsidR="001B5090" w:rsidRPr="00CB245C">
        <w:rPr>
          <w:rFonts w:ascii="Trebuchet MS" w:hAnsi="Trebuchet MS" w:cs="Tahoma"/>
          <w:b/>
          <w:sz w:val="24"/>
          <w:szCs w:val="24"/>
          <w:lang w:val="cy-GB"/>
        </w:rPr>
        <w:t>yfreithiol/</w:t>
      </w:r>
      <w:r>
        <w:rPr>
          <w:rFonts w:ascii="Trebuchet MS" w:hAnsi="Trebuchet MS" w:cs="Tahoma"/>
          <w:b/>
          <w:sz w:val="24"/>
          <w:szCs w:val="24"/>
          <w:lang w:val="cy-GB"/>
        </w:rPr>
        <w:t>r</w:t>
      </w:r>
      <w:r w:rsidR="001B5090" w:rsidRPr="00CB245C">
        <w:rPr>
          <w:rFonts w:ascii="Trebuchet MS" w:hAnsi="Trebuchet MS" w:cs="Tahoma"/>
          <w:b/>
          <w:sz w:val="24"/>
          <w:szCs w:val="24"/>
          <w:lang w:val="cy-GB"/>
        </w:rPr>
        <w:t>heoliadol</w:t>
      </w:r>
    </w:p>
    <w:p w14:paraId="00B3ABEA" w14:textId="77777777" w:rsidR="0076634E" w:rsidRPr="00CB245C" w:rsidRDefault="0076634E" w:rsidP="0076634E">
      <w:pPr>
        <w:jc w:val="both"/>
        <w:rPr>
          <w:rFonts w:ascii="Trebuchet MS" w:hAnsi="Trebuchet MS" w:cs="Tahoma"/>
          <w:b/>
          <w:sz w:val="24"/>
          <w:szCs w:val="24"/>
          <w:lang w:val="cy-GB"/>
        </w:rPr>
      </w:pPr>
    </w:p>
    <w:p w14:paraId="599FC0B1" w14:textId="38C31495" w:rsidR="0076634E" w:rsidRPr="00CB245C" w:rsidRDefault="001B5090" w:rsidP="0076634E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 xml:space="preserve">Bydd y Grŵp yn cydymffurfio â’r safonau perfformiad fel y’u </w:t>
      </w:r>
      <w:r w:rsidR="00EC031F" w:rsidRPr="00CB245C">
        <w:rPr>
          <w:rFonts w:ascii="Trebuchet MS" w:hAnsi="Trebuchet MS" w:cs="Tahoma"/>
          <w:sz w:val="24"/>
          <w:szCs w:val="24"/>
          <w:lang w:val="cy-GB"/>
        </w:rPr>
        <w:t>nodir yn Fframwaith Rheoleiddio</w:t>
      </w:r>
      <w:r w:rsidRPr="00CB245C">
        <w:rPr>
          <w:rFonts w:ascii="Trebuchet MS" w:hAnsi="Trebuchet MS" w:cs="Tahoma"/>
          <w:sz w:val="24"/>
          <w:szCs w:val="24"/>
          <w:lang w:val="cy-GB"/>
        </w:rPr>
        <w:t xml:space="preserve"> Llywodraeth Cymru.</w:t>
      </w:r>
    </w:p>
    <w:p w14:paraId="60B03D3F" w14:textId="77777777" w:rsidR="00576D8A" w:rsidRPr="00CB245C" w:rsidRDefault="00576D8A" w:rsidP="0076634E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642A9478" w14:textId="73215F59" w:rsidR="0076634E" w:rsidRPr="00CB245C" w:rsidRDefault="00EC031F" w:rsidP="0076634E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Rydym yn byw yn ôl gwerthoedd y sector cyhoeddus, drwy gynnal</w:t>
      </w:r>
      <w:r w:rsidR="00A657BD" w:rsidRPr="00CB245C">
        <w:rPr>
          <w:rFonts w:ascii="Trebuchet MS" w:hAnsi="Trebuchet MS" w:cs="Tahoma"/>
          <w:sz w:val="24"/>
          <w:szCs w:val="24"/>
          <w:lang w:val="cy-GB"/>
        </w:rPr>
        <w:t xml:space="preserve"> ein busnes gyda gonestrwydd ac integriti</w:t>
      </w:r>
      <w:r w:rsidRPr="00CB245C">
        <w:rPr>
          <w:rFonts w:ascii="Trebuchet MS" w:hAnsi="Trebuchet MS" w:cs="Tahoma"/>
          <w:sz w:val="24"/>
          <w:szCs w:val="24"/>
          <w:lang w:val="cy-GB"/>
        </w:rPr>
        <w:t>, gan ddangos llywodraethu da drwy ei</w:t>
      </w:r>
      <w:r w:rsidR="001F1E9C">
        <w:rPr>
          <w:rFonts w:ascii="Trebuchet MS" w:hAnsi="Trebuchet MS" w:cs="Tahoma"/>
          <w:sz w:val="24"/>
          <w:szCs w:val="24"/>
          <w:lang w:val="cy-GB"/>
        </w:rPr>
        <w:t>n</w:t>
      </w:r>
      <w:r w:rsidRPr="00CB245C">
        <w:rPr>
          <w:rFonts w:ascii="Trebuchet MS" w:hAnsi="Trebuchet MS" w:cs="Tahoma"/>
          <w:sz w:val="24"/>
          <w:szCs w:val="24"/>
          <w:lang w:val="cy-GB"/>
        </w:rPr>
        <w:t xml:space="preserve"> hymddygiad.</w:t>
      </w:r>
    </w:p>
    <w:p w14:paraId="508E9FBA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0A927E23" w14:textId="53B28106" w:rsidR="005C2E10" w:rsidRPr="00CB245C" w:rsidRDefault="00EC031F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Mae’n rhaid i’r sefydliad gydymffurfio â’r Rheoliad Diogelu Data Cyffredinol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="00B64BB9" w:rsidRPr="00CB245C">
        <w:rPr>
          <w:rFonts w:ascii="Trebuchet MS" w:hAnsi="Trebuchet MS" w:cs="Tahoma"/>
          <w:sz w:val="24"/>
          <w:szCs w:val="24"/>
          <w:lang w:val="cy-GB"/>
        </w:rPr>
        <w:t xml:space="preserve">(GDPR) </w:t>
      </w:r>
      <w:r w:rsidRPr="00CB245C">
        <w:rPr>
          <w:rFonts w:ascii="Trebuchet MS" w:hAnsi="Trebuchet MS" w:cs="Tahoma"/>
          <w:sz w:val="24"/>
          <w:szCs w:val="24"/>
          <w:lang w:val="cy-GB"/>
        </w:rPr>
        <w:t>a’r rhwymedigaethau cyfreithiol cysylltiedig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>.</w:t>
      </w:r>
    </w:p>
    <w:p w14:paraId="30FDB6D8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105C43CE" w14:textId="6EC8EC90" w:rsidR="0076634E" w:rsidRPr="00CB245C" w:rsidRDefault="001F1E9C" w:rsidP="0076634E">
      <w:pPr>
        <w:jc w:val="both"/>
        <w:rPr>
          <w:rFonts w:ascii="Trebuchet MS" w:hAnsi="Trebuchet MS" w:cs="Tahoma"/>
          <w:b/>
          <w:sz w:val="24"/>
          <w:szCs w:val="24"/>
          <w:lang w:val="cy-GB"/>
        </w:rPr>
      </w:pPr>
      <w:r>
        <w:rPr>
          <w:rFonts w:ascii="Trebuchet MS" w:hAnsi="Trebuchet MS" w:cs="Tahoma"/>
          <w:b/>
          <w:sz w:val="24"/>
          <w:szCs w:val="24"/>
          <w:lang w:val="cy-GB"/>
        </w:rPr>
        <w:t>Goblygiadau c</w:t>
      </w:r>
      <w:r w:rsidR="00EC031F" w:rsidRPr="00CB245C">
        <w:rPr>
          <w:rFonts w:ascii="Trebuchet MS" w:hAnsi="Trebuchet MS" w:cs="Tahoma"/>
          <w:b/>
          <w:sz w:val="24"/>
          <w:szCs w:val="24"/>
          <w:lang w:val="cy-GB"/>
        </w:rPr>
        <w:t xml:space="preserve">yfle </w:t>
      </w:r>
      <w:r>
        <w:rPr>
          <w:rFonts w:ascii="Trebuchet MS" w:hAnsi="Trebuchet MS" w:cs="Tahoma"/>
          <w:b/>
          <w:sz w:val="24"/>
          <w:szCs w:val="24"/>
          <w:lang w:val="cy-GB"/>
        </w:rPr>
        <w:t>c</w:t>
      </w:r>
      <w:r w:rsidR="00EC031F" w:rsidRPr="00CB245C">
        <w:rPr>
          <w:rFonts w:ascii="Trebuchet MS" w:hAnsi="Trebuchet MS" w:cs="Tahoma"/>
          <w:b/>
          <w:sz w:val="24"/>
          <w:szCs w:val="24"/>
          <w:lang w:val="cy-GB"/>
        </w:rPr>
        <w:t>yfartal</w:t>
      </w:r>
    </w:p>
    <w:p w14:paraId="3EA1E651" w14:textId="77777777" w:rsidR="0076634E" w:rsidRPr="00CB245C" w:rsidRDefault="0076634E" w:rsidP="0076634E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640D78E8" w14:textId="01C05CF0" w:rsidR="0076634E" w:rsidRPr="00CB245C" w:rsidRDefault="00CB245C" w:rsidP="0076634E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>
        <w:rPr>
          <w:rFonts w:ascii="Trebuchet MS" w:eastAsia="Calibri" w:hAnsi="Trebuchet MS" w:cs="Trebuchet MS"/>
          <w:sz w:val="24"/>
          <w:szCs w:val="24"/>
          <w:lang w:val="cy-GB"/>
        </w:rPr>
        <w:t>Bydd y Grŵp yn sicrhau nad oes unrhyw wahaniaethu annheg ar sail y nodweddion gwarchodedig a nodir yn Neddf Cydraddoldeb 2010; oedran, anabledd, ailbennu rhywedd, priodas a phartneriaethau sifil, beichiogrwydd a mamolaeth, hil, crefydd neu gred, rhyw a chyfeiriadedd rhywiol wrth ddarparu tai, gwasanaethau neu gyflogaeth, a bydd yn monitro’r defnydd a wneir o’r polisi hwn i  nodi a yw unrhyw grŵp penodol yn anghymesur anfodlon, neu dan anfantais annheg.</w:t>
      </w:r>
    </w:p>
    <w:p w14:paraId="73E4410F" w14:textId="77777777" w:rsidR="0076634E" w:rsidRPr="00CB245C" w:rsidRDefault="0076634E" w:rsidP="0076634E">
      <w:pPr>
        <w:jc w:val="both"/>
        <w:rPr>
          <w:rFonts w:ascii="Trebuchet MS" w:hAnsi="Trebuchet MS" w:cs="Tahoma"/>
          <w:b/>
          <w:sz w:val="24"/>
          <w:szCs w:val="24"/>
          <w:lang w:val="cy-GB"/>
        </w:rPr>
      </w:pPr>
    </w:p>
    <w:p w14:paraId="16A0C20E" w14:textId="6415BDF2" w:rsidR="0076634E" w:rsidRPr="00CB245C" w:rsidRDefault="00865D7B" w:rsidP="0076634E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b/>
          <w:sz w:val="24"/>
          <w:szCs w:val="24"/>
          <w:lang w:val="cy-GB"/>
        </w:rPr>
        <w:t>Goblygiadau iaith</w:t>
      </w:r>
    </w:p>
    <w:p w14:paraId="30415240" w14:textId="77777777" w:rsidR="0076634E" w:rsidRPr="00CB245C" w:rsidRDefault="0076634E" w:rsidP="0076634E">
      <w:pPr>
        <w:autoSpaceDE w:val="0"/>
        <w:autoSpaceDN w:val="0"/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09A486F8" w14:textId="4DD4FDC6" w:rsidR="0076634E" w:rsidRPr="00CB245C" w:rsidRDefault="00E8005D" w:rsidP="00E64F99">
      <w:pPr>
        <w:autoSpaceDE w:val="0"/>
        <w:autoSpaceDN w:val="0"/>
        <w:jc w:val="both"/>
        <w:rPr>
          <w:rFonts w:ascii="Trebuchet MS" w:hAnsi="Trebuchet MS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 xml:space="preserve">Mae’r Grŵp wedi mabwysiadu’r egwyddor y bydd yn darparu gwybodaeth a gwasanaethau </w:t>
      </w:r>
      <w:r w:rsidR="009B70C8" w:rsidRPr="00CB245C">
        <w:rPr>
          <w:rFonts w:ascii="Trebuchet MS" w:hAnsi="Trebuchet MS" w:cs="Tahoma"/>
          <w:sz w:val="24"/>
          <w:szCs w:val="24"/>
          <w:lang w:val="cy-GB"/>
        </w:rPr>
        <w:t>yn yr</w:t>
      </w:r>
      <w:r w:rsidRPr="00CB245C">
        <w:rPr>
          <w:rFonts w:ascii="Trebuchet MS" w:hAnsi="Trebuchet MS" w:cs="Tahoma"/>
          <w:sz w:val="24"/>
          <w:szCs w:val="24"/>
          <w:lang w:val="cy-GB"/>
        </w:rPr>
        <w:t xml:space="preserve"> iaith a</w:t>
      </w:r>
      <w:r w:rsidR="009B70C8" w:rsidRPr="00CB245C">
        <w:rPr>
          <w:rFonts w:ascii="Trebuchet MS" w:hAnsi="Trebuchet MS" w:cs="Tahoma"/>
          <w:sz w:val="24"/>
          <w:szCs w:val="24"/>
          <w:lang w:val="cy-GB"/>
        </w:rPr>
        <w:t>’r</w:t>
      </w:r>
      <w:r w:rsidRPr="00CB245C">
        <w:rPr>
          <w:rFonts w:ascii="Trebuchet MS" w:hAnsi="Trebuchet MS" w:cs="Tahoma"/>
          <w:sz w:val="24"/>
          <w:szCs w:val="24"/>
          <w:lang w:val="cy-GB"/>
        </w:rPr>
        <w:t xml:space="preserve"> fformat </w:t>
      </w:r>
      <w:r w:rsidR="009B70C8" w:rsidRPr="00CB245C">
        <w:rPr>
          <w:rFonts w:ascii="Trebuchet MS" w:hAnsi="Trebuchet MS" w:cs="Tahoma"/>
          <w:sz w:val="24"/>
          <w:szCs w:val="24"/>
          <w:lang w:val="cy-GB"/>
        </w:rPr>
        <w:t>a ffafrir gan</w:t>
      </w:r>
      <w:r w:rsidRPr="00CB245C">
        <w:rPr>
          <w:rFonts w:ascii="Trebuchet MS" w:hAnsi="Trebuchet MS" w:cs="Tahoma"/>
          <w:sz w:val="24"/>
          <w:szCs w:val="24"/>
          <w:lang w:val="cy-GB"/>
        </w:rPr>
        <w:t xml:space="preserve"> y cwsmer wrth gynnal busnes cyhoeddus.</w:t>
      </w:r>
      <w:r w:rsidR="0076634E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="009B70C8" w:rsidRPr="00CB245C">
        <w:rPr>
          <w:rFonts w:ascii="Trebuchet MS" w:hAnsi="Trebuchet MS"/>
          <w:sz w:val="24"/>
          <w:szCs w:val="24"/>
          <w:lang w:val="cy-GB"/>
        </w:rPr>
        <w:t xml:space="preserve">Os oes unrhyw berson angen cyfleusterau cyfieithu, neu wybodaeth </w:t>
      </w:r>
      <w:r w:rsidR="009B70C8" w:rsidRPr="00CB245C">
        <w:rPr>
          <w:rFonts w:ascii="Trebuchet MS" w:hAnsi="Trebuchet MS"/>
          <w:sz w:val="24"/>
          <w:szCs w:val="24"/>
          <w:lang w:val="cy-GB"/>
        </w:rPr>
        <w:lastRenderedPageBreak/>
        <w:t>mewn iaith neu fformat</w:t>
      </w:r>
      <w:r w:rsidR="0076634E" w:rsidRPr="00CB245C">
        <w:rPr>
          <w:rFonts w:ascii="Trebuchet MS" w:hAnsi="Trebuchet MS"/>
          <w:sz w:val="24"/>
          <w:szCs w:val="24"/>
          <w:lang w:val="cy-GB"/>
        </w:rPr>
        <w:t xml:space="preserve"> </w:t>
      </w:r>
      <w:r w:rsidR="009B70C8" w:rsidRPr="00CB245C">
        <w:rPr>
          <w:rFonts w:ascii="Trebuchet MS" w:hAnsi="Trebuchet MS"/>
          <w:sz w:val="24"/>
          <w:szCs w:val="24"/>
          <w:lang w:val="cy-GB"/>
        </w:rPr>
        <w:t>gwahanol, gan gynnwys Cymraeg</w:t>
      </w:r>
      <w:r w:rsidR="0076634E" w:rsidRPr="00CB245C">
        <w:rPr>
          <w:rFonts w:ascii="Trebuchet MS" w:hAnsi="Trebuchet MS"/>
          <w:sz w:val="24"/>
          <w:szCs w:val="24"/>
          <w:lang w:val="cy-GB"/>
        </w:rPr>
        <w:t xml:space="preserve">, Braille, </w:t>
      </w:r>
      <w:r w:rsidR="009B70C8" w:rsidRPr="00CB245C">
        <w:rPr>
          <w:rFonts w:ascii="Trebuchet MS" w:hAnsi="Trebuchet MS"/>
          <w:sz w:val="24"/>
          <w:szCs w:val="24"/>
          <w:lang w:val="cy-GB"/>
        </w:rPr>
        <w:t>ffont mawr, neu ar CD neu dâp, mae hynny ar gael dim ond gofyn amdano. Mae’r gwasanaeth Llinell Iaith ar gael er mwyn i gwsmeriaid allu siarad â rhywun yn eu dewis iaith. Bydd y polisi hwn yn cael ei ddarparu</w:t>
      </w:r>
      <w:r w:rsidR="0076634E" w:rsidRPr="00CB245C">
        <w:rPr>
          <w:rFonts w:ascii="Trebuchet MS" w:hAnsi="Trebuchet MS"/>
          <w:sz w:val="24"/>
          <w:szCs w:val="24"/>
          <w:lang w:val="cy-GB"/>
        </w:rPr>
        <w:t xml:space="preserve"> </w:t>
      </w:r>
      <w:r w:rsidR="009B70C8" w:rsidRPr="00CB245C">
        <w:rPr>
          <w:rFonts w:ascii="Trebuchet MS" w:hAnsi="Trebuchet MS"/>
          <w:sz w:val="24"/>
          <w:szCs w:val="24"/>
          <w:lang w:val="cy-GB"/>
        </w:rPr>
        <w:t>i denantiaid a chwsmeriaid eraill sydd ag anghenion cyfathrebu penodol</w:t>
      </w:r>
      <w:r w:rsidR="00A657BD" w:rsidRPr="00CB245C">
        <w:rPr>
          <w:rFonts w:ascii="Trebuchet MS" w:hAnsi="Trebuchet MS"/>
          <w:sz w:val="24"/>
          <w:szCs w:val="24"/>
          <w:lang w:val="cy-GB"/>
        </w:rPr>
        <w:t>,</w:t>
      </w:r>
      <w:r w:rsidR="009B70C8" w:rsidRPr="00CB245C">
        <w:rPr>
          <w:rFonts w:ascii="Trebuchet MS" w:hAnsi="Trebuchet MS"/>
          <w:sz w:val="24"/>
          <w:szCs w:val="24"/>
          <w:lang w:val="cy-GB"/>
        </w:rPr>
        <w:t xml:space="preserve"> mewn modd priodol ar gyfer eu hanghenion.</w:t>
      </w:r>
    </w:p>
    <w:p w14:paraId="572FECEA" w14:textId="77777777" w:rsidR="001510CF" w:rsidRPr="00CB245C" w:rsidRDefault="001510CF" w:rsidP="00E64F99">
      <w:pPr>
        <w:autoSpaceDE w:val="0"/>
        <w:autoSpaceDN w:val="0"/>
        <w:jc w:val="both"/>
        <w:rPr>
          <w:rFonts w:ascii="Trebuchet MS" w:hAnsi="Trebuchet MS"/>
          <w:sz w:val="24"/>
          <w:szCs w:val="24"/>
          <w:lang w:val="cy-GB"/>
        </w:rPr>
      </w:pPr>
    </w:p>
    <w:p w14:paraId="07DA813C" w14:textId="4D083EA1" w:rsidR="005C2E10" w:rsidRPr="00CB245C" w:rsidRDefault="001F1E9C" w:rsidP="005C2E10">
      <w:pPr>
        <w:jc w:val="both"/>
        <w:rPr>
          <w:rFonts w:ascii="Trebuchet MS" w:hAnsi="Trebuchet MS" w:cs="Tahoma"/>
          <w:b/>
          <w:sz w:val="24"/>
          <w:szCs w:val="24"/>
          <w:lang w:val="cy-GB"/>
        </w:rPr>
      </w:pPr>
      <w:r>
        <w:rPr>
          <w:rFonts w:ascii="Trebuchet MS" w:hAnsi="Trebuchet MS" w:cs="Tahoma"/>
          <w:b/>
          <w:sz w:val="24"/>
          <w:szCs w:val="24"/>
          <w:lang w:val="cy-GB"/>
        </w:rPr>
        <w:t>Asesu r</w:t>
      </w:r>
      <w:r w:rsidR="001510CF" w:rsidRPr="00CB245C">
        <w:rPr>
          <w:rFonts w:ascii="Trebuchet MS" w:hAnsi="Trebuchet MS" w:cs="Tahoma"/>
          <w:b/>
          <w:sz w:val="24"/>
          <w:szCs w:val="24"/>
          <w:lang w:val="cy-GB"/>
        </w:rPr>
        <w:t>isg</w:t>
      </w:r>
    </w:p>
    <w:p w14:paraId="649C838E" w14:textId="77777777" w:rsidR="005C2E10" w:rsidRPr="00CB245C" w:rsidRDefault="005C2E10" w:rsidP="005C2E10">
      <w:pPr>
        <w:jc w:val="both"/>
        <w:rPr>
          <w:rFonts w:ascii="Trebuchet MS" w:hAnsi="Trebuchet MS" w:cs="Tahoma"/>
          <w:b/>
          <w:sz w:val="24"/>
          <w:szCs w:val="24"/>
          <w:lang w:val="cy-GB"/>
        </w:rPr>
      </w:pPr>
    </w:p>
    <w:p w14:paraId="636FD798" w14:textId="21A0F834" w:rsidR="005C2E10" w:rsidRPr="00CB245C" w:rsidRDefault="00F6609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Aseswyd goblygiadau’r polisi hwn yn unol â Pholisi Rheoli Risg y Grŵp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. </w:t>
      </w:r>
      <w:r w:rsidRPr="00CB245C">
        <w:rPr>
          <w:rFonts w:ascii="Trebuchet MS" w:hAnsi="Trebuchet MS" w:cs="Tahoma"/>
          <w:sz w:val="24"/>
          <w:szCs w:val="24"/>
          <w:lang w:val="cy-GB"/>
        </w:rPr>
        <w:t>Mapiwyd y risgiau sy’n ymwneud â thorri diogelwch gwybodaeth, colli gwybodaeth, a</w:t>
      </w:r>
      <w:r w:rsidR="00EA243C" w:rsidRPr="00CB245C">
        <w:rPr>
          <w:rFonts w:ascii="Trebuchet MS" w:hAnsi="Trebuchet MS" w:cs="Tahoma"/>
          <w:sz w:val="24"/>
          <w:szCs w:val="24"/>
          <w:lang w:val="cy-GB"/>
        </w:rPr>
        <w:t>c</w:t>
      </w:r>
      <w:r w:rsidRPr="00CB245C">
        <w:rPr>
          <w:rFonts w:ascii="Trebuchet MS" w:hAnsi="Trebuchet MS" w:cs="Tahoma"/>
          <w:sz w:val="24"/>
          <w:szCs w:val="24"/>
          <w:lang w:val="cy-GB"/>
        </w:rPr>
        <w:t xml:space="preserve"> ymosodiadau </w:t>
      </w:r>
      <w:r w:rsidR="00EA243C" w:rsidRPr="00CB245C">
        <w:rPr>
          <w:rFonts w:ascii="Trebuchet MS" w:hAnsi="Trebuchet MS" w:cs="Tahoma"/>
          <w:sz w:val="24"/>
          <w:szCs w:val="24"/>
          <w:lang w:val="cy-GB"/>
        </w:rPr>
        <w:t>feirws ar wybodaeth.</w:t>
      </w:r>
    </w:p>
    <w:p w14:paraId="54AEC978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5073E5F9" w14:textId="4ADC7CA6" w:rsidR="005C2E10" w:rsidRPr="00CB245C" w:rsidRDefault="001F1E9C" w:rsidP="005C2E10">
      <w:pPr>
        <w:pStyle w:val="Default"/>
        <w:jc w:val="both"/>
        <w:rPr>
          <w:rFonts w:ascii="Trebuchet MS" w:hAnsi="Trebuchet MS"/>
          <w:b/>
          <w:lang w:val="cy-GB"/>
        </w:rPr>
      </w:pPr>
      <w:r>
        <w:rPr>
          <w:rFonts w:ascii="Trebuchet MS" w:hAnsi="Trebuchet MS"/>
          <w:b/>
          <w:lang w:val="cy-GB"/>
        </w:rPr>
        <w:t>Nod y p</w:t>
      </w:r>
      <w:r w:rsidR="00F66090" w:rsidRPr="00CB245C">
        <w:rPr>
          <w:rFonts w:ascii="Trebuchet MS" w:hAnsi="Trebuchet MS"/>
          <w:b/>
          <w:lang w:val="cy-GB"/>
        </w:rPr>
        <w:t>olisi</w:t>
      </w:r>
    </w:p>
    <w:p w14:paraId="094A5215" w14:textId="77777777" w:rsidR="005C2E10" w:rsidRPr="00CB245C" w:rsidRDefault="005C2E10" w:rsidP="005C2E10">
      <w:pPr>
        <w:rPr>
          <w:rFonts w:ascii="Trebuchet MS" w:hAnsi="Trebuchet MS" w:cs="Tahoma"/>
          <w:sz w:val="24"/>
          <w:szCs w:val="24"/>
          <w:lang w:val="cy-GB"/>
        </w:rPr>
      </w:pPr>
    </w:p>
    <w:p w14:paraId="033BB431" w14:textId="60957EDB" w:rsidR="005C2E10" w:rsidRPr="00CB245C" w:rsidRDefault="009D56B4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>
        <w:rPr>
          <w:rFonts w:ascii="Trebuchet MS" w:hAnsi="Trebuchet MS" w:cs="Tahoma"/>
          <w:sz w:val="24"/>
          <w:szCs w:val="24"/>
          <w:lang w:val="cy-GB"/>
        </w:rPr>
        <w:t xml:space="preserve">Nod Grŵp </w:t>
      </w:r>
      <w:r w:rsidR="00EA243C" w:rsidRPr="00CB245C">
        <w:rPr>
          <w:rFonts w:ascii="Trebuchet MS" w:hAnsi="Trebuchet MS" w:cs="Tahoma"/>
          <w:sz w:val="24"/>
          <w:szCs w:val="24"/>
          <w:lang w:val="cy-GB"/>
        </w:rPr>
        <w:t>Tai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Cadarn </w:t>
      </w:r>
      <w:r w:rsidR="00EA243C" w:rsidRPr="00CB245C">
        <w:rPr>
          <w:rFonts w:ascii="Trebuchet MS" w:hAnsi="Trebuchet MS" w:cs="Tahoma"/>
          <w:sz w:val="24"/>
          <w:szCs w:val="24"/>
          <w:lang w:val="cy-GB"/>
        </w:rPr>
        <w:t>yw gweithredu mewn ffordd agored ac atebol, ac mae’n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="00EA243C" w:rsidRPr="00CB245C">
        <w:rPr>
          <w:rFonts w:ascii="Trebuchet MS" w:hAnsi="Trebuchet MS" w:cs="Tahoma"/>
          <w:sz w:val="24"/>
          <w:szCs w:val="24"/>
          <w:lang w:val="cy-GB"/>
        </w:rPr>
        <w:t xml:space="preserve">gweld pwysigrwydd sicrhau bod gwybodaeth ar gael </w:t>
      </w:r>
      <w:r w:rsidR="00A657BD" w:rsidRPr="00CB245C">
        <w:rPr>
          <w:rFonts w:ascii="Trebuchet MS" w:hAnsi="Trebuchet MS" w:cs="Tahoma"/>
          <w:sz w:val="24"/>
          <w:szCs w:val="24"/>
          <w:lang w:val="cy-GB"/>
        </w:rPr>
        <w:t>am</w:t>
      </w:r>
      <w:r w:rsidR="00EA243C" w:rsidRPr="00CB245C">
        <w:rPr>
          <w:rFonts w:ascii="Trebuchet MS" w:hAnsi="Trebuchet MS" w:cs="Tahoma"/>
          <w:sz w:val="24"/>
          <w:szCs w:val="24"/>
          <w:lang w:val="cy-GB"/>
        </w:rPr>
        <w:t xml:space="preserve"> ei weithgaredd a’i wasanaethau, fodd bynnag mae Grŵp Tai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Cadarn </w:t>
      </w:r>
      <w:r w:rsidR="00EA243C" w:rsidRPr="00CB245C">
        <w:rPr>
          <w:rFonts w:ascii="Trebuchet MS" w:hAnsi="Trebuchet MS" w:cs="Tahoma"/>
          <w:sz w:val="24"/>
          <w:szCs w:val="24"/>
          <w:lang w:val="cy-GB"/>
        </w:rPr>
        <w:t>yn cadw gwybodaeth bersonol a chyfrinachol am ei weithwyr, aelodau’r Bwrdd, ymgeiswyr cyflogaeth, tenantiaid, ymgeiswyr am dai a chyflenwy</w:t>
      </w:r>
      <w:r w:rsidR="00225AEA" w:rsidRPr="00CB245C">
        <w:rPr>
          <w:rFonts w:ascii="Trebuchet MS" w:hAnsi="Trebuchet MS" w:cs="Tahoma"/>
          <w:sz w:val="24"/>
          <w:szCs w:val="24"/>
          <w:lang w:val="cy-GB"/>
        </w:rPr>
        <w:t>r. Mae gan bob unigolyn hawl i breifatrwydd ac mae Grŵp Tai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Cadarn </w:t>
      </w:r>
      <w:r w:rsidR="00225AEA" w:rsidRPr="00CB245C">
        <w:rPr>
          <w:rFonts w:ascii="Trebuchet MS" w:hAnsi="Trebuchet MS" w:cs="Tahoma"/>
          <w:sz w:val="24"/>
          <w:szCs w:val="24"/>
          <w:lang w:val="cy-GB"/>
        </w:rPr>
        <w:t>dan orfodaeth i ufuddhau i’r Rheoliad Diogelu Data</w:t>
      </w:r>
      <w:r w:rsidR="005B30E5" w:rsidRPr="00CB245C">
        <w:rPr>
          <w:rFonts w:ascii="Trebuchet MS" w:hAnsi="Trebuchet MS" w:cs="Tahoma"/>
          <w:sz w:val="24"/>
          <w:szCs w:val="24"/>
          <w:lang w:val="cy-GB"/>
        </w:rPr>
        <w:t xml:space="preserve"> Cyffredinol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>.</w:t>
      </w:r>
    </w:p>
    <w:p w14:paraId="247C76FF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55EDDB25" w14:textId="02C55680" w:rsidR="005C2E10" w:rsidRPr="00CB245C" w:rsidRDefault="00225AEA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Nod y polisi hwn yw diogelu a hybu hawliau’r unigolyn a Grŵp Tai Cadarn. Mae’n nodi gwybodaeth sydd i’w thrin yn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gyfrinachol a’r gweithdrefnau ar gyfer casglu, storio, trin a datgelu gwybodaeth o’r fath. Darperir mynediad at wybodaeth er mwyn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i’r gwrthrych gynnig sylwadau a chywiro’r wybodaeth bersonol mae’r Grŵp yn ei chadw er mwyn sicrhau bod y wybodaeth yn gyflawn, yn gywir, yn glir ac yn ddiduedd</w:t>
      </w:r>
      <w:r w:rsidR="00B7518B" w:rsidRPr="00CB245C">
        <w:rPr>
          <w:rFonts w:ascii="Trebuchet MS" w:hAnsi="Trebuchet MS" w:cs="Tahoma"/>
          <w:sz w:val="24"/>
          <w:szCs w:val="24"/>
          <w:lang w:val="cy-GB"/>
        </w:rPr>
        <w:t>.</w:t>
      </w:r>
    </w:p>
    <w:p w14:paraId="20FD085D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26369D2C" w14:textId="7DE36FA5" w:rsidR="005C2E10" w:rsidRPr="00CB245C" w:rsidRDefault="005B30E5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Mae’r polisi yn cynnwys yr holl gofnodion a’r holl wybodaeth a gedwir gan Grŵp Tai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Cadarn </w:t>
      </w:r>
      <w:r w:rsidRPr="00CB245C">
        <w:rPr>
          <w:rFonts w:ascii="Trebuchet MS" w:hAnsi="Trebuchet MS" w:cs="Tahoma"/>
          <w:sz w:val="24"/>
          <w:szCs w:val="24"/>
          <w:lang w:val="cy-GB"/>
        </w:rPr>
        <w:t>mewn perthynas â gwybodaeth a gedwir am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weithwyr, aelodau’r Bwrdd, ymgeiswyr cyflogaeth, tenantiaid, ymgeiswyr am dai</w:t>
      </w:r>
      <w:r w:rsidR="00A657BD" w:rsidRPr="00CB245C">
        <w:rPr>
          <w:rFonts w:ascii="Trebuchet MS" w:hAnsi="Trebuchet MS" w:cs="Tahoma"/>
          <w:sz w:val="24"/>
          <w:szCs w:val="24"/>
          <w:lang w:val="cy-GB"/>
        </w:rPr>
        <w:t>,</w:t>
      </w:r>
      <w:r w:rsidRPr="00CB245C">
        <w:rPr>
          <w:rFonts w:ascii="Trebuchet MS" w:hAnsi="Trebuchet MS" w:cs="Tahoma"/>
          <w:sz w:val="24"/>
          <w:szCs w:val="24"/>
          <w:lang w:val="cy-GB"/>
        </w:rPr>
        <w:t xml:space="preserve"> a chyflenwyr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>.</w:t>
      </w:r>
    </w:p>
    <w:p w14:paraId="18385C1B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45323759" w14:textId="193F06C7" w:rsidR="005C2E10" w:rsidRPr="00CB245C" w:rsidRDefault="005B30E5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Mae pob agwedd ar y polisi wedi’i gynllunio i aros o fewn y chwe egwyddor ar gyfer prosesu gwybodaeth bersonol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sydd yn y Rheoliad Diogelu Data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Cyffredinol</w:t>
      </w:r>
      <w:r w:rsidR="00A657BD" w:rsidRPr="00CB245C">
        <w:rPr>
          <w:rFonts w:ascii="Trebuchet MS" w:hAnsi="Trebuchet MS" w:cs="Tahoma"/>
          <w:sz w:val="24"/>
          <w:szCs w:val="24"/>
          <w:lang w:val="cy-GB"/>
        </w:rPr>
        <w:t>,</w:t>
      </w:r>
      <w:r w:rsidR="00711065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sef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>:-</w:t>
      </w:r>
    </w:p>
    <w:p w14:paraId="32822C5F" w14:textId="77777777" w:rsidR="00711065" w:rsidRPr="00CB245C" w:rsidRDefault="00711065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46ED0696" w14:textId="2D471320" w:rsidR="00711065" w:rsidRPr="00CB245C" w:rsidRDefault="005B30E5" w:rsidP="00D5334C">
      <w:pPr>
        <w:numPr>
          <w:ilvl w:val="0"/>
          <w:numId w:val="10"/>
        </w:num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Cyfreithlondeb, Tegwch a Thryloywder</w:t>
      </w:r>
    </w:p>
    <w:p w14:paraId="0E228CAD" w14:textId="3F50E021" w:rsidR="00711065" w:rsidRPr="00CB245C" w:rsidRDefault="005B30E5" w:rsidP="00D5334C">
      <w:pPr>
        <w:numPr>
          <w:ilvl w:val="0"/>
          <w:numId w:val="10"/>
        </w:num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Cyfyngiad pwrpas</w:t>
      </w:r>
    </w:p>
    <w:p w14:paraId="5E7B76B4" w14:textId="30315251" w:rsidR="00711065" w:rsidRPr="00CB245C" w:rsidRDefault="005B30E5" w:rsidP="00D5334C">
      <w:pPr>
        <w:numPr>
          <w:ilvl w:val="0"/>
          <w:numId w:val="10"/>
        </w:num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Lleihau d</w:t>
      </w:r>
      <w:r w:rsidR="00711065" w:rsidRPr="00CB245C">
        <w:rPr>
          <w:rFonts w:ascii="Trebuchet MS" w:hAnsi="Trebuchet MS" w:cs="Tahoma"/>
          <w:sz w:val="24"/>
          <w:szCs w:val="24"/>
          <w:lang w:val="cy-GB"/>
        </w:rPr>
        <w:t xml:space="preserve">ata </w:t>
      </w:r>
    </w:p>
    <w:p w14:paraId="4185B786" w14:textId="17D6C38D" w:rsidR="00711065" w:rsidRPr="00CB245C" w:rsidRDefault="005B30E5" w:rsidP="00D5334C">
      <w:pPr>
        <w:numPr>
          <w:ilvl w:val="0"/>
          <w:numId w:val="10"/>
        </w:num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Cywirdeb</w:t>
      </w:r>
    </w:p>
    <w:p w14:paraId="41DE6B3E" w14:textId="3D82CF15" w:rsidR="00711065" w:rsidRPr="00CB245C" w:rsidRDefault="005B30E5" w:rsidP="00D5334C">
      <w:pPr>
        <w:numPr>
          <w:ilvl w:val="0"/>
          <w:numId w:val="10"/>
        </w:num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Cyfyngiad storio</w:t>
      </w:r>
    </w:p>
    <w:p w14:paraId="0CC50204" w14:textId="390F0EDB" w:rsidR="00711065" w:rsidRPr="00CB245C" w:rsidRDefault="004E1C19" w:rsidP="00D5334C">
      <w:pPr>
        <w:numPr>
          <w:ilvl w:val="0"/>
          <w:numId w:val="10"/>
        </w:num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Integriti</w:t>
      </w:r>
      <w:r w:rsidR="00711065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a chyfrinachedd</w:t>
      </w:r>
    </w:p>
    <w:p w14:paraId="7CEB1AC8" w14:textId="77777777" w:rsidR="00841608" w:rsidRPr="00CB245C" w:rsidRDefault="00841608" w:rsidP="00576D8A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626F67DC" w14:textId="4E936903" w:rsidR="00841608" w:rsidRPr="00CB245C" w:rsidRDefault="000844FE" w:rsidP="00576D8A">
      <w:pPr>
        <w:jc w:val="both"/>
        <w:rPr>
          <w:rFonts w:ascii="Trebuchet MS" w:hAnsi="Trebuchet MS" w:cs="Tahoma"/>
          <w:b/>
          <w:sz w:val="24"/>
          <w:szCs w:val="24"/>
          <w:lang w:val="cy-GB"/>
        </w:rPr>
      </w:pPr>
      <w:r>
        <w:rPr>
          <w:rFonts w:ascii="Trebuchet MS" w:hAnsi="Trebuchet MS" w:cs="Tahoma"/>
          <w:b/>
          <w:sz w:val="24"/>
          <w:szCs w:val="24"/>
          <w:lang w:val="cy-GB"/>
        </w:rPr>
        <w:t>Hysbysiadau p</w:t>
      </w:r>
      <w:r w:rsidR="005D6E59" w:rsidRPr="00CB245C">
        <w:rPr>
          <w:rFonts w:ascii="Trebuchet MS" w:hAnsi="Trebuchet MS" w:cs="Tahoma"/>
          <w:b/>
          <w:sz w:val="24"/>
          <w:szCs w:val="24"/>
          <w:lang w:val="cy-GB"/>
        </w:rPr>
        <w:t>reifatrwydd</w:t>
      </w:r>
    </w:p>
    <w:p w14:paraId="66F050D7" w14:textId="0FA3C0DA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182A1515" w14:textId="6C6297DE" w:rsidR="00D5334C" w:rsidRPr="00CB245C" w:rsidRDefault="005D6E59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Cynhwysir yr Hysbysiad Preifatrwydd trosfwaol yn Atodiad 1.</w:t>
      </w:r>
    </w:p>
    <w:p w14:paraId="2C5A33DB" w14:textId="3B5A60EC" w:rsidR="00576D8A" w:rsidRPr="00CB245C" w:rsidRDefault="00BE7796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Atodir i’r polisi hwn hefyd, yn Atodiad 2, ganllawiau i aelodau staff</w:t>
      </w:r>
      <w:r w:rsidR="00576D8A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am hysbysiadau preifatrwydd mini.</w:t>
      </w:r>
      <w:r w:rsidR="00D5334C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Dylid datblygu’r rhain drwy ymgynghoriad â’r Swyddog Diogelu Data cyn prosesu’r wybodaeth bersonol</w:t>
      </w:r>
      <w:r w:rsidR="00576D8A" w:rsidRPr="00CB245C">
        <w:rPr>
          <w:rFonts w:ascii="Trebuchet MS" w:hAnsi="Trebuchet MS" w:cs="Tahoma"/>
          <w:sz w:val="24"/>
          <w:szCs w:val="24"/>
          <w:lang w:val="cy-GB"/>
        </w:rPr>
        <w:t>.</w:t>
      </w:r>
    </w:p>
    <w:p w14:paraId="21627D77" w14:textId="77777777" w:rsidR="005C2E10" w:rsidRPr="00CB245C" w:rsidRDefault="005C2E10" w:rsidP="005C2E10">
      <w:pPr>
        <w:jc w:val="both"/>
        <w:rPr>
          <w:rFonts w:ascii="Trebuchet MS" w:hAnsi="Trebuchet MS" w:cs="Tahoma"/>
          <w:b/>
          <w:sz w:val="24"/>
          <w:szCs w:val="24"/>
          <w:lang w:val="cy-GB"/>
        </w:rPr>
      </w:pPr>
    </w:p>
    <w:p w14:paraId="5A740590" w14:textId="13EBE847" w:rsidR="005C2E10" w:rsidRPr="00CB245C" w:rsidRDefault="001538DB" w:rsidP="005C2E10">
      <w:pPr>
        <w:jc w:val="both"/>
        <w:rPr>
          <w:rFonts w:ascii="Trebuchet MS" w:hAnsi="Trebuchet MS" w:cs="Tahoma"/>
          <w:b/>
          <w:sz w:val="24"/>
          <w:szCs w:val="24"/>
          <w:lang w:val="cy-GB"/>
        </w:rPr>
      </w:pPr>
      <w:r w:rsidRPr="00CB245C">
        <w:rPr>
          <w:rFonts w:ascii="Trebuchet MS" w:hAnsi="Trebuchet MS" w:cs="Tahoma"/>
          <w:b/>
          <w:sz w:val="24"/>
          <w:szCs w:val="24"/>
          <w:lang w:val="cy-GB"/>
        </w:rPr>
        <w:lastRenderedPageBreak/>
        <w:t>Gwybodaeth a fydd ar gael</w:t>
      </w:r>
    </w:p>
    <w:p w14:paraId="30063C28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7A3E9202" w14:textId="00CC4DF1" w:rsidR="005C2E10" w:rsidRPr="00CB245C" w:rsidRDefault="005B30E5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Bydd y Grŵp yn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: </w:t>
      </w:r>
    </w:p>
    <w:p w14:paraId="4D7461DE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04DB6754" w14:textId="641B7327" w:rsidR="005C2E10" w:rsidRPr="00CB245C" w:rsidRDefault="00EA699F" w:rsidP="005C2E10">
      <w:pPr>
        <w:numPr>
          <w:ilvl w:val="0"/>
          <w:numId w:val="2"/>
        </w:numPr>
        <w:ind w:left="714" w:hanging="357"/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cyhoeddi adroddiadau cyson ynghylch ei weithgareddau</w:t>
      </w:r>
    </w:p>
    <w:p w14:paraId="7017C7A5" w14:textId="3DA2FECF" w:rsidR="005C2E10" w:rsidRPr="00CB245C" w:rsidRDefault="00EA699F" w:rsidP="005C2E10">
      <w:pPr>
        <w:numPr>
          <w:ilvl w:val="0"/>
          <w:numId w:val="2"/>
        </w:numPr>
        <w:ind w:left="714" w:hanging="357"/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darparu gwybodaeth esboniadol i’r preswylwyr am wasanaethau a hawliau</w:t>
      </w:r>
    </w:p>
    <w:p w14:paraId="5B5305BE" w14:textId="53B3EEF1" w:rsidR="005C2E10" w:rsidRPr="00CB245C" w:rsidRDefault="00EA699F" w:rsidP="005C2E10">
      <w:pPr>
        <w:numPr>
          <w:ilvl w:val="0"/>
          <w:numId w:val="2"/>
        </w:numPr>
        <w:ind w:left="714" w:hanging="357"/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cyhoeddi’r trefniadau ar gyfer ymgynghori â phreswylwyr a rhanddeiliaid eraill</w:t>
      </w:r>
    </w:p>
    <w:p w14:paraId="1B102D28" w14:textId="2864C163" w:rsidR="005C2E10" w:rsidRPr="00CB245C" w:rsidRDefault="00E263C3" w:rsidP="005C2E10">
      <w:pPr>
        <w:numPr>
          <w:ilvl w:val="0"/>
          <w:numId w:val="2"/>
        </w:numPr>
        <w:ind w:left="714" w:hanging="357"/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 xml:space="preserve">wastad yn esbonio pob penderfyniad sy’n effeithio ar unigolion </w:t>
      </w:r>
    </w:p>
    <w:p w14:paraId="56A116EB" w14:textId="76A58AFD" w:rsidR="005C2E10" w:rsidRPr="00CB245C" w:rsidRDefault="00E263C3" w:rsidP="005C2E10">
      <w:pPr>
        <w:numPr>
          <w:ilvl w:val="0"/>
          <w:numId w:val="2"/>
        </w:numPr>
        <w:ind w:left="714" w:hanging="357"/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 xml:space="preserve">rhoi </w:t>
      </w:r>
      <w:r w:rsidR="00321926" w:rsidRPr="00CB245C">
        <w:rPr>
          <w:rFonts w:ascii="Trebuchet MS" w:hAnsi="Trebuchet MS" w:cs="Tahoma"/>
          <w:sz w:val="24"/>
          <w:szCs w:val="24"/>
          <w:lang w:val="cy-GB"/>
        </w:rPr>
        <w:t>mynediad at</w:t>
      </w:r>
      <w:r w:rsidRPr="00CB245C">
        <w:rPr>
          <w:rFonts w:ascii="Trebuchet MS" w:hAnsi="Trebuchet MS" w:cs="Tahoma"/>
          <w:sz w:val="24"/>
          <w:szCs w:val="24"/>
          <w:lang w:val="cy-GB"/>
        </w:rPr>
        <w:t xml:space="preserve"> weithdrefnau mewnol a rhoi nodiadau canllaw ar gais y rhai sydd â diddordeb</w:t>
      </w:r>
    </w:p>
    <w:p w14:paraId="7CF928D5" w14:textId="7D0F4741" w:rsidR="005C2E10" w:rsidRPr="00CB245C" w:rsidRDefault="00E263C3" w:rsidP="005C2E10">
      <w:pPr>
        <w:numPr>
          <w:ilvl w:val="0"/>
          <w:numId w:val="2"/>
        </w:numPr>
        <w:ind w:left="714" w:hanging="357"/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gwneud copïau o bapurau Bwrdd nad ydynt yn gyfrinachol ar gael ar gais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</w:p>
    <w:p w14:paraId="7DA0700E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0EF7D2E2" w14:textId="24274D60" w:rsidR="005C2E10" w:rsidRPr="00CB245C" w:rsidRDefault="00E263C3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ond nid pan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>:</w:t>
      </w:r>
    </w:p>
    <w:p w14:paraId="5461DD13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496B0BDA" w14:textId="73C9F81E" w:rsidR="005C2E10" w:rsidRPr="00CB245C" w:rsidRDefault="00E263C3" w:rsidP="005C2E10">
      <w:pPr>
        <w:numPr>
          <w:ilvl w:val="0"/>
          <w:numId w:val="3"/>
        </w:numPr>
        <w:ind w:left="714" w:hanging="357"/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mae’r wybodaeth yn ymwneud â, neu’n dynodi, trydydd parti nad yw wedi rhoi caniatâd i’r datgeliad</w:t>
      </w:r>
    </w:p>
    <w:p w14:paraId="2AB27DE4" w14:textId="7CED7972" w:rsidR="005C2E10" w:rsidRPr="00CB245C" w:rsidRDefault="00E263C3" w:rsidP="005C2E10">
      <w:pPr>
        <w:numPr>
          <w:ilvl w:val="0"/>
          <w:numId w:val="3"/>
        </w:numPr>
        <w:ind w:left="714" w:hanging="357"/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allai’r datgeliad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niweidio diddordeb masnachol neu ariannol y Grŵp neu drydydd parti</w:t>
      </w:r>
    </w:p>
    <w:p w14:paraId="1C94698C" w14:textId="330DBD09" w:rsidR="005C2E10" w:rsidRPr="00CB245C" w:rsidRDefault="00E263C3" w:rsidP="005C2E10">
      <w:pPr>
        <w:numPr>
          <w:ilvl w:val="0"/>
          <w:numId w:val="3"/>
        </w:numPr>
        <w:ind w:left="714" w:hanging="357"/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mae’r wybodaeth yn amodol i fraint broffesiynol gyfreithiol neu ofyniad statudol, neu’n debygol o arwain at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achos cyfreithiol</w:t>
      </w:r>
    </w:p>
    <w:p w14:paraId="04A1F1E9" w14:textId="73482081" w:rsidR="005C2E10" w:rsidRPr="00CB245C" w:rsidRDefault="00E263C3" w:rsidP="005C2E10">
      <w:pPr>
        <w:numPr>
          <w:ilvl w:val="0"/>
          <w:numId w:val="3"/>
        </w:numPr>
        <w:ind w:left="714" w:hanging="357"/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nad yw’r wybodaeth ar gael mewn dull sydd ar gael yn rhwydd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. </w:t>
      </w:r>
    </w:p>
    <w:p w14:paraId="53CA2726" w14:textId="77777777" w:rsidR="005C2E10" w:rsidRPr="00CB245C" w:rsidRDefault="005C2E10" w:rsidP="005C2E10">
      <w:pPr>
        <w:jc w:val="both"/>
        <w:rPr>
          <w:rFonts w:ascii="Trebuchet MS" w:hAnsi="Trebuchet MS" w:cs="Tahoma"/>
          <w:b/>
          <w:sz w:val="24"/>
          <w:szCs w:val="24"/>
          <w:lang w:val="cy-GB"/>
        </w:rPr>
      </w:pPr>
    </w:p>
    <w:p w14:paraId="0D4CBCCB" w14:textId="2A1E93D1" w:rsidR="005C2E10" w:rsidRPr="00CB245C" w:rsidRDefault="00E263C3" w:rsidP="005C2E10">
      <w:pPr>
        <w:jc w:val="both"/>
        <w:rPr>
          <w:rFonts w:ascii="Trebuchet MS" w:hAnsi="Trebuchet MS" w:cs="Tahoma"/>
          <w:b/>
          <w:sz w:val="24"/>
          <w:szCs w:val="24"/>
          <w:lang w:val="cy-GB"/>
        </w:rPr>
      </w:pPr>
      <w:r w:rsidRPr="00CB245C">
        <w:rPr>
          <w:rFonts w:ascii="Trebuchet MS" w:hAnsi="Trebuchet MS" w:cs="Tahoma"/>
          <w:b/>
          <w:sz w:val="24"/>
          <w:szCs w:val="24"/>
          <w:lang w:val="cy-GB"/>
        </w:rPr>
        <w:t xml:space="preserve">Mynediad i </w:t>
      </w:r>
      <w:r w:rsidR="000844FE">
        <w:rPr>
          <w:rFonts w:ascii="Trebuchet MS" w:hAnsi="Trebuchet MS" w:cs="Tahoma"/>
          <w:b/>
          <w:sz w:val="24"/>
          <w:szCs w:val="24"/>
          <w:lang w:val="cy-GB"/>
        </w:rPr>
        <w:t>g</w:t>
      </w:r>
      <w:r w:rsidRPr="00CB245C">
        <w:rPr>
          <w:rFonts w:ascii="Trebuchet MS" w:hAnsi="Trebuchet MS" w:cs="Tahoma"/>
          <w:b/>
          <w:sz w:val="24"/>
          <w:szCs w:val="24"/>
          <w:lang w:val="cy-GB"/>
        </w:rPr>
        <w:t>yfarfodydd</w:t>
      </w:r>
    </w:p>
    <w:p w14:paraId="53F35F02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3A90B076" w14:textId="12785E3D" w:rsidR="005C2E10" w:rsidRPr="00CB245C" w:rsidRDefault="001510CF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Bydd y Grŵp yn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>:</w:t>
      </w:r>
    </w:p>
    <w:p w14:paraId="5BCE6573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1816CAAA" w14:textId="1F61B0F8" w:rsidR="005C2E10" w:rsidRPr="00CB245C" w:rsidRDefault="00646915" w:rsidP="005C2E10">
      <w:pPr>
        <w:numPr>
          <w:ilvl w:val="0"/>
          <w:numId w:val="4"/>
        </w:numPr>
        <w:ind w:left="714" w:hanging="357"/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cynnal cyfarfodydd ymgynghorol cyson â thenantiaid ac ag eraill sydd â diddordeb yn ein gweithgaredd</w:t>
      </w:r>
    </w:p>
    <w:p w14:paraId="3D69A616" w14:textId="077823CD" w:rsidR="005C2E10" w:rsidRPr="00CB245C" w:rsidRDefault="00646915" w:rsidP="005C2E10">
      <w:pPr>
        <w:numPr>
          <w:ilvl w:val="0"/>
          <w:numId w:val="4"/>
        </w:numPr>
        <w:ind w:left="714" w:hanging="357"/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cynnal cyfarfod cyffredinol blynyddol sy’n agored i aelodau cyfran, tenantiaid, a phobl a sefydliadau sydd â diddordeb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</w:p>
    <w:p w14:paraId="19157B07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681D77A2" w14:textId="750274D5" w:rsidR="005C2E10" w:rsidRPr="00CB245C" w:rsidRDefault="00646915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Bydd y Cadeirydd yn ystyried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gyda chydymdeimlad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geisiadau gan bartïon â diddordeb,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sydd â rheswm penodol dros fynychu cyfarfod neu ran o gyfarfod o’r Bwrdd fel arsylwyr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>.</w:t>
      </w:r>
    </w:p>
    <w:p w14:paraId="4D83759E" w14:textId="77777777" w:rsidR="005C2E10" w:rsidRPr="00CB245C" w:rsidRDefault="005C2E10" w:rsidP="005C2E10">
      <w:pPr>
        <w:jc w:val="both"/>
        <w:rPr>
          <w:rFonts w:ascii="Trebuchet MS" w:hAnsi="Trebuchet MS" w:cs="Tahoma"/>
          <w:b/>
          <w:sz w:val="24"/>
          <w:szCs w:val="24"/>
          <w:lang w:val="cy-GB"/>
        </w:rPr>
      </w:pPr>
    </w:p>
    <w:p w14:paraId="1E7976E0" w14:textId="77777777" w:rsidR="005C2E10" w:rsidRPr="00CB245C" w:rsidRDefault="005C2E10" w:rsidP="005C2E10">
      <w:pPr>
        <w:rPr>
          <w:rFonts w:ascii="Trebuchet MS" w:hAnsi="Trebuchet MS" w:cs="Tahoma"/>
          <w:sz w:val="24"/>
          <w:szCs w:val="24"/>
          <w:lang w:val="cy-GB"/>
        </w:rPr>
      </w:pPr>
    </w:p>
    <w:p w14:paraId="34D2417F" w14:textId="2E1FF838" w:rsidR="005C2E10" w:rsidRPr="00CB245C" w:rsidRDefault="000844FE" w:rsidP="005C2E10">
      <w:pPr>
        <w:jc w:val="both"/>
        <w:rPr>
          <w:rFonts w:ascii="Trebuchet MS" w:hAnsi="Trebuchet MS" w:cs="Tahoma"/>
          <w:b/>
          <w:sz w:val="24"/>
          <w:szCs w:val="24"/>
          <w:lang w:val="cy-GB"/>
        </w:rPr>
      </w:pPr>
      <w:r>
        <w:rPr>
          <w:rFonts w:ascii="Trebuchet MS" w:hAnsi="Trebuchet MS" w:cs="Tahoma"/>
          <w:b/>
          <w:sz w:val="24"/>
          <w:szCs w:val="24"/>
          <w:lang w:val="cy-GB"/>
        </w:rPr>
        <w:t>Gwybodaeth b</w:t>
      </w:r>
      <w:r w:rsidR="001510CF" w:rsidRPr="00CB245C">
        <w:rPr>
          <w:rFonts w:ascii="Trebuchet MS" w:hAnsi="Trebuchet MS" w:cs="Tahoma"/>
          <w:b/>
          <w:sz w:val="24"/>
          <w:szCs w:val="24"/>
          <w:lang w:val="cy-GB"/>
        </w:rPr>
        <w:t>ersonol</w:t>
      </w:r>
    </w:p>
    <w:p w14:paraId="012781FA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63B20951" w14:textId="493BBCE8" w:rsidR="005C2E10" w:rsidRPr="00CB245C" w:rsidRDefault="001510CF" w:rsidP="005C2E10">
      <w:pPr>
        <w:jc w:val="both"/>
        <w:rPr>
          <w:rFonts w:ascii="Trebuchet MS" w:hAnsi="Trebuchet MS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 xml:space="preserve">Bydd pob gwybodaeth sensitif yn cael ei chadw a’i thrafod yn gyfrinachol, p’un ai a dderbyniwyd y wybodaeth yn ffurfiol, yn anffurfiol, neu </w:t>
      </w:r>
      <w:r w:rsidR="0014321A" w:rsidRPr="00CB245C">
        <w:rPr>
          <w:rFonts w:ascii="Trebuchet MS" w:hAnsi="Trebuchet MS" w:cs="Tahoma"/>
          <w:sz w:val="24"/>
          <w:szCs w:val="24"/>
          <w:lang w:val="cy-GB"/>
        </w:rPr>
        <w:t xml:space="preserve">ei bod </w:t>
      </w:r>
      <w:r w:rsidRPr="00CB245C">
        <w:rPr>
          <w:rFonts w:ascii="Trebuchet MS" w:hAnsi="Trebuchet MS" w:cs="Tahoma"/>
          <w:sz w:val="24"/>
          <w:szCs w:val="24"/>
          <w:lang w:val="cy-GB"/>
        </w:rPr>
        <w:t>wedi’i darganfod ar ddamwain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. </w:t>
      </w:r>
      <w:r w:rsidRPr="00CB245C">
        <w:rPr>
          <w:rFonts w:ascii="Trebuchet MS" w:hAnsi="Trebuchet MS" w:cs="Tahoma"/>
          <w:sz w:val="24"/>
          <w:szCs w:val="24"/>
          <w:lang w:val="cy-GB"/>
        </w:rPr>
        <w:t>Yn fras, mae hyn yn cynnwys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>:</w:t>
      </w:r>
    </w:p>
    <w:p w14:paraId="401C5CCA" w14:textId="77777777" w:rsidR="005C2E10" w:rsidRPr="00CB245C" w:rsidRDefault="005C2E10" w:rsidP="005C2E10">
      <w:pPr>
        <w:jc w:val="both"/>
        <w:rPr>
          <w:rFonts w:ascii="Trebuchet MS" w:hAnsi="Trebuchet MS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 </w:t>
      </w:r>
    </w:p>
    <w:p w14:paraId="1B209A0F" w14:textId="13CAF54A" w:rsidR="005C2E10" w:rsidRPr="00CB245C" w:rsidRDefault="001510CF" w:rsidP="005C2E10">
      <w:pPr>
        <w:numPr>
          <w:ilvl w:val="0"/>
          <w:numId w:val="6"/>
        </w:numPr>
        <w:ind w:left="714" w:hanging="357"/>
        <w:jc w:val="both"/>
        <w:rPr>
          <w:rFonts w:ascii="Trebuchet MS" w:hAnsi="Trebuchet MS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unrhyw beth o natur bersonol sydd heb fod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 xml:space="preserve">yn fater o gofnod cyhoeddus am unrhyw breswylydd, ymgeisydd, cwsmer, aelod o staff, </w:t>
      </w:r>
      <w:r w:rsidR="002565D8" w:rsidRPr="00CB245C">
        <w:rPr>
          <w:rFonts w:ascii="Trebuchet MS" w:hAnsi="Trebuchet MS" w:cs="Tahoma"/>
          <w:sz w:val="24"/>
          <w:szCs w:val="24"/>
          <w:lang w:val="cy-GB"/>
        </w:rPr>
        <w:t>aelod cyfran neu aelod o’r Bwrdd</w:t>
      </w:r>
    </w:p>
    <w:p w14:paraId="4CC301C6" w14:textId="64AF15F8" w:rsidR="005C2E10" w:rsidRPr="00CB245C" w:rsidRDefault="002565D8" w:rsidP="005C2E10">
      <w:pPr>
        <w:numPr>
          <w:ilvl w:val="0"/>
          <w:numId w:val="6"/>
        </w:numPr>
        <w:ind w:left="714" w:hanging="357"/>
        <w:jc w:val="both"/>
        <w:rPr>
          <w:rFonts w:ascii="Trebuchet MS" w:hAnsi="Trebuchet MS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gwybodaeth sefydliadol sensitif y gellid ei defnyddio i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niweidio’r sefydliad, neu i fygwth diogelwch asedau</w:t>
      </w:r>
    </w:p>
    <w:p w14:paraId="7027D7FA" w14:textId="3D197C8C" w:rsidR="005C2E10" w:rsidRPr="00CB245C" w:rsidRDefault="002565D8" w:rsidP="005C2E10">
      <w:pPr>
        <w:numPr>
          <w:ilvl w:val="0"/>
          <w:numId w:val="6"/>
        </w:numPr>
        <w:ind w:left="714" w:hanging="357"/>
        <w:jc w:val="both"/>
        <w:rPr>
          <w:rFonts w:ascii="Trebuchet MS" w:hAnsi="Trebuchet MS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tendrau a dyfynbrisiau am wasanaethau a gwaith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>.</w:t>
      </w:r>
    </w:p>
    <w:p w14:paraId="439583DC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59F07A71" w14:textId="147A03E2" w:rsidR="005C2E10" w:rsidRPr="00CB245C" w:rsidRDefault="00030432" w:rsidP="005C2E10">
      <w:pPr>
        <w:jc w:val="both"/>
        <w:rPr>
          <w:rFonts w:ascii="Trebuchet MS" w:hAnsi="Trebuchet MS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lastRenderedPageBreak/>
        <w:t>Bydd pob gwybodaeth bersonol sy’n ymwneud â thenantiaid, ymgeiswyr, cwsmeriaid, staff, aelodau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ac aelodau pwyllgor ac sydd heb fod yn fater o gofnod cyhoeddus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>:</w:t>
      </w:r>
    </w:p>
    <w:p w14:paraId="799633FD" w14:textId="77777777" w:rsidR="005C2E10" w:rsidRPr="00CB245C" w:rsidRDefault="005C2E10" w:rsidP="005C2E10">
      <w:pPr>
        <w:jc w:val="both"/>
        <w:rPr>
          <w:rFonts w:ascii="Trebuchet MS" w:hAnsi="Trebuchet MS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 </w:t>
      </w:r>
    </w:p>
    <w:p w14:paraId="1255632E" w14:textId="2315245A" w:rsidR="005C2E10" w:rsidRPr="00CB245C" w:rsidRDefault="00030432" w:rsidP="005C2E10">
      <w:pPr>
        <w:numPr>
          <w:ilvl w:val="0"/>
          <w:numId w:val="7"/>
        </w:numPr>
        <w:ind w:left="714" w:hanging="357"/>
        <w:jc w:val="both"/>
        <w:rPr>
          <w:rFonts w:ascii="Trebuchet MS" w:hAnsi="Trebuchet MS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yn cael ei chyrchu’n deg</w:t>
      </w:r>
      <w:r w:rsidR="005C2E10" w:rsidRPr="00CB245C">
        <w:rPr>
          <w:rFonts w:ascii="Trebuchet MS" w:hAnsi="Trebuchet MS"/>
          <w:sz w:val="24"/>
          <w:szCs w:val="24"/>
          <w:lang w:val="cy-GB"/>
        </w:rPr>
        <w:t xml:space="preserve"> </w:t>
      </w:r>
    </w:p>
    <w:p w14:paraId="70CA8F55" w14:textId="6A3722D3" w:rsidR="005C2E10" w:rsidRPr="00CB245C" w:rsidRDefault="00030432" w:rsidP="005C2E10">
      <w:pPr>
        <w:numPr>
          <w:ilvl w:val="0"/>
          <w:numId w:val="7"/>
        </w:numPr>
        <w:ind w:left="714" w:hanging="357"/>
        <w:jc w:val="both"/>
        <w:rPr>
          <w:rFonts w:ascii="Trebuchet MS" w:hAnsi="Trebuchet MS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yn cael ei chadw at ddiben penodol a’i defnyddio’n unig ar gyfer y dibenion hynny</w:t>
      </w:r>
    </w:p>
    <w:p w14:paraId="25E9B5DA" w14:textId="492A1382" w:rsidR="005C2E10" w:rsidRPr="00CB245C" w:rsidRDefault="00030432" w:rsidP="005C2E10">
      <w:pPr>
        <w:numPr>
          <w:ilvl w:val="0"/>
          <w:numId w:val="7"/>
        </w:numPr>
        <w:ind w:left="714" w:hanging="357"/>
        <w:jc w:val="both"/>
        <w:rPr>
          <w:rFonts w:ascii="Trebuchet MS" w:hAnsi="Trebuchet MS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yn berthnasol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, </w:t>
      </w:r>
      <w:r w:rsidRPr="00CB245C">
        <w:rPr>
          <w:rFonts w:ascii="Trebuchet MS" w:hAnsi="Trebuchet MS" w:cs="Tahoma"/>
          <w:sz w:val="24"/>
          <w:szCs w:val="24"/>
          <w:lang w:val="cy-GB"/>
        </w:rPr>
        <w:t>yn gywir a chyfredol</w:t>
      </w:r>
      <w:r w:rsidR="005C2E10" w:rsidRPr="00CB245C">
        <w:rPr>
          <w:rFonts w:ascii="Trebuchet MS" w:hAnsi="Trebuchet MS"/>
          <w:sz w:val="24"/>
          <w:szCs w:val="24"/>
          <w:lang w:val="cy-GB"/>
        </w:rPr>
        <w:t xml:space="preserve"> </w:t>
      </w:r>
    </w:p>
    <w:p w14:paraId="11F23D59" w14:textId="19889640" w:rsidR="005C2E10" w:rsidRPr="00CB245C" w:rsidRDefault="00030432" w:rsidP="005C2E10">
      <w:pPr>
        <w:numPr>
          <w:ilvl w:val="0"/>
          <w:numId w:val="7"/>
        </w:numPr>
        <w:ind w:left="714" w:hanging="357"/>
        <w:jc w:val="both"/>
        <w:rPr>
          <w:rFonts w:ascii="Trebuchet MS" w:hAnsi="Trebuchet MS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yn cael ei chywiro os dangosir nad yw’n fanwl gywir</w:t>
      </w:r>
    </w:p>
    <w:p w14:paraId="152827F2" w14:textId="57068CA8" w:rsidR="005C2E10" w:rsidRPr="00CB245C" w:rsidRDefault="00030432" w:rsidP="005C2E10">
      <w:pPr>
        <w:numPr>
          <w:ilvl w:val="0"/>
          <w:numId w:val="7"/>
        </w:numPr>
        <w:ind w:left="714" w:hanging="357"/>
        <w:jc w:val="both"/>
        <w:rPr>
          <w:rFonts w:ascii="Trebuchet MS" w:hAnsi="Trebuchet MS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yn cael ei chadw am gyfnod nad yw’n hwy na’r cyfnod angenrheidiol, ac y bydd yn cael ei dinistrio pan nad oes ei hangen mwyach</w:t>
      </w:r>
      <w:r w:rsidR="005C2E10" w:rsidRPr="00CB245C">
        <w:rPr>
          <w:rFonts w:ascii="Trebuchet MS" w:hAnsi="Trebuchet MS"/>
          <w:sz w:val="24"/>
          <w:szCs w:val="24"/>
          <w:lang w:val="cy-GB"/>
        </w:rPr>
        <w:t xml:space="preserve"> </w:t>
      </w:r>
    </w:p>
    <w:p w14:paraId="409133A0" w14:textId="438CB81E" w:rsidR="005C2E10" w:rsidRPr="00CB245C" w:rsidRDefault="00030432" w:rsidP="005C2E10">
      <w:pPr>
        <w:numPr>
          <w:ilvl w:val="0"/>
          <w:numId w:val="7"/>
        </w:numPr>
        <w:ind w:left="714" w:hanging="357"/>
        <w:jc w:val="both"/>
        <w:rPr>
          <w:rFonts w:ascii="Trebuchet MS" w:hAnsi="Trebuchet MS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yn cael ei diogelu rhag cael ei cholli neu ei datgelu</w:t>
      </w:r>
      <w:r w:rsidR="005C2E10" w:rsidRPr="00CB245C">
        <w:rPr>
          <w:rFonts w:ascii="Trebuchet MS" w:hAnsi="Trebuchet MS"/>
          <w:sz w:val="24"/>
          <w:szCs w:val="24"/>
          <w:lang w:val="cy-GB"/>
        </w:rPr>
        <w:t xml:space="preserve"> </w:t>
      </w:r>
    </w:p>
    <w:p w14:paraId="1D764A42" w14:textId="227FBE51" w:rsidR="005C2E10" w:rsidRPr="00CB245C" w:rsidRDefault="00030432" w:rsidP="005C2E10">
      <w:pPr>
        <w:numPr>
          <w:ilvl w:val="0"/>
          <w:numId w:val="7"/>
        </w:numPr>
        <w:ind w:left="714" w:hanging="357"/>
        <w:jc w:val="both"/>
        <w:rPr>
          <w:rFonts w:ascii="Trebuchet MS" w:hAnsi="Trebuchet MS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yn cael ei thrin fel gwybodaeth gyfrinachol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ar bob adeg</w:t>
      </w:r>
    </w:p>
    <w:p w14:paraId="5E0B843E" w14:textId="576BD5C9" w:rsidR="005C2E10" w:rsidRPr="00CB245C" w:rsidRDefault="00030432" w:rsidP="005C2E10">
      <w:pPr>
        <w:numPr>
          <w:ilvl w:val="0"/>
          <w:numId w:val="7"/>
        </w:numPr>
        <w:ind w:left="714" w:hanging="357"/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yn cael ei chadw rhag unrhyw drydydd parti os na cheir caniatâd y person y cyfeirir ato,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ac eithrio i gydymffurfio â gofyniad statudol neu orchymyn llys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, </w:t>
      </w:r>
      <w:r w:rsidRPr="00CB245C">
        <w:rPr>
          <w:rFonts w:ascii="Trebuchet MS" w:hAnsi="Trebuchet MS" w:cs="Tahoma"/>
          <w:sz w:val="24"/>
          <w:szCs w:val="24"/>
          <w:lang w:val="cy-GB"/>
        </w:rPr>
        <w:t>neu ble mae perygl clir i iechyd a diogelwch, neu dystiolaeth o dwyll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>.</w:t>
      </w:r>
    </w:p>
    <w:p w14:paraId="7ADD1630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0EA91D36" w14:textId="5CEE8010" w:rsidR="005C2E10" w:rsidRPr="00CB245C" w:rsidRDefault="004922E5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Mae gwybodaeth bersonol sy’n ymwneud â’r holl weithwyr yn cael ei chadw gan yr Adran Adnoddau Dynol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. </w:t>
      </w:r>
      <w:r w:rsidRPr="00CB245C">
        <w:rPr>
          <w:rFonts w:ascii="Trebuchet MS" w:hAnsi="Trebuchet MS" w:cs="Tahoma"/>
          <w:sz w:val="24"/>
          <w:szCs w:val="24"/>
          <w:lang w:val="cy-GB"/>
        </w:rPr>
        <w:t>Cedwir gwybodaeth fanwl bellach gan yr Adran Gyllid mewn perthynas â gweinyddu’r gyflogres, manylion pensiwn a threuliau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>.</w:t>
      </w:r>
    </w:p>
    <w:p w14:paraId="08D25825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088C2769" w14:textId="01893984" w:rsidR="005C2E10" w:rsidRPr="00CB245C" w:rsidRDefault="00CB245C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>
        <w:rPr>
          <w:rFonts w:ascii="Trebuchet MS" w:eastAsia="Calibri" w:hAnsi="Trebuchet MS" w:cs="Trebuchet MS"/>
          <w:sz w:val="24"/>
          <w:szCs w:val="24"/>
          <w:lang w:val="cy-GB"/>
        </w:rPr>
        <w:t>Cedwir gwybodaeth bersonol sy’n ymwneud â thenantiaid, ymgeiswyr tai a chyflenwyr ar y gronfa ddata tai, y prif weinydd ffeil, y system e-bost a ffeiliau yn yr adrannau perthnasol.</w:t>
      </w:r>
    </w:p>
    <w:p w14:paraId="03D0A1D1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75DC8B04" w14:textId="60A60097" w:rsidR="005C2E10" w:rsidRPr="00CB245C" w:rsidRDefault="00FD47EC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Bydd gwybodaeth bersonol yn cael ei storio mewn lleoliadau diogel sydd heb fod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yn hygyrch gan y cyhoedd neu bersonau anawdurdodedig heb oruchwyliaeth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. </w:t>
      </w:r>
      <w:r w:rsidRPr="00CB245C">
        <w:rPr>
          <w:rFonts w:ascii="Trebuchet MS" w:hAnsi="Trebuchet MS" w:cs="Tahoma"/>
          <w:sz w:val="24"/>
          <w:szCs w:val="24"/>
          <w:lang w:val="cy-GB"/>
        </w:rPr>
        <w:t>Bydd gwybodaeth sy’n cael ei storio’n electronig yn cael ei diogelu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trwy ddefnyddio hawliau mynediad unigol, a thrwy ddefnyddio cyfrineiriau diogel ac wedi adfywio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. </w:t>
      </w:r>
      <w:r w:rsidRPr="00CB245C">
        <w:rPr>
          <w:rFonts w:ascii="Trebuchet MS" w:hAnsi="Trebuchet MS" w:cs="Tahoma"/>
          <w:sz w:val="24"/>
          <w:szCs w:val="24"/>
          <w:lang w:val="cy-GB"/>
        </w:rPr>
        <w:t xml:space="preserve">Bydd lefelau mynediad yn addas i sensitifrwydd y wybodaeth ac i rôl y person sy’n cael mynediad </w:t>
      </w:r>
      <w:r w:rsidR="00321926" w:rsidRPr="00CB245C">
        <w:rPr>
          <w:rFonts w:ascii="Trebuchet MS" w:hAnsi="Trebuchet MS" w:cs="Tahoma"/>
          <w:sz w:val="24"/>
          <w:szCs w:val="24"/>
          <w:lang w:val="cy-GB"/>
        </w:rPr>
        <w:t>at y</w:t>
      </w:r>
      <w:r w:rsidRPr="00CB245C">
        <w:rPr>
          <w:rFonts w:ascii="Trebuchet MS" w:hAnsi="Trebuchet MS" w:cs="Tahoma"/>
          <w:sz w:val="24"/>
          <w:szCs w:val="24"/>
          <w:lang w:val="cy-GB"/>
        </w:rPr>
        <w:t xml:space="preserve"> wybodaeth hon.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</w:p>
    <w:p w14:paraId="28CE0C38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03B78C40" w14:textId="3E9AE968" w:rsidR="005C2E10" w:rsidRPr="00CB245C" w:rsidRDefault="00FD47EC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Bydd staff sy’n trafod gwybodaeth gyfrinachol yn sicrhau bod y wybodaeth hon yn aros yn gyfrinachol.</w:t>
      </w:r>
    </w:p>
    <w:p w14:paraId="338C26CD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22B95F1D" w14:textId="0FDD7AFC" w:rsidR="005C2E10" w:rsidRPr="00CB245C" w:rsidRDefault="00FD47EC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Bydd aelodau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staff, </w:t>
      </w:r>
      <w:r w:rsidRPr="00CB245C">
        <w:rPr>
          <w:rFonts w:ascii="Trebuchet MS" w:hAnsi="Trebuchet MS" w:cs="Tahoma"/>
          <w:sz w:val="24"/>
          <w:szCs w:val="24"/>
          <w:lang w:val="cy-GB"/>
        </w:rPr>
        <w:t>tenantiaid neu ymgeiswyr tai yn cael cynnig lle preifat i drafod gwybodaeth sydd o natur bersonol neu gyfrinachol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, </w:t>
      </w:r>
      <w:r w:rsidR="004922E5" w:rsidRPr="00CB245C">
        <w:rPr>
          <w:rFonts w:ascii="Trebuchet MS" w:hAnsi="Trebuchet MS" w:cs="Tahoma"/>
          <w:sz w:val="24"/>
          <w:szCs w:val="24"/>
          <w:lang w:val="cy-GB"/>
        </w:rPr>
        <w:t>ar eu cais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>.</w:t>
      </w:r>
    </w:p>
    <w:p w14:paraId="65B0B090" w14:textId="3B932F5E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46726D96" w14:textId="45147212" w:rsidR="005C2E10" w:rsidRPr="00CB245C" w:rsidRDefault="004922E5" w:rsidP="005C2E10">
      <w:pPr>
        <w:jc w:val="both"/>
        <w:rPr>
          <w:rFonts w:ascii="Trebuchet MS" w:hAnsi="Trebuchet MS" w:cs="Tahoma"/>
          <w:b/>
          <w:sz w:val="24"/>
          <w:szCs w:val="24"/>
          <w:lang w:val="cy-GB"/>
        </w:rPr>
      </w:pPr>
      <w:r w:rsidRPr="00CB245C">
        <w:rPr>
          <w:rFonts w:ascii="Trebuchet MS" w:hAnsi="Trebuchet MS" w:cs="Tahoma"/>
          <w:b/>
          <w:sz w:val="24"/>
          <w:szCs w:val="24"/>
          <w:lang w:val="cy-GB"/>
        </w:rPr>
        <w:t>Caniatâd</w:t>
      </w:r>
    </w:p>
    <w:p w14:paraId="2EE2F533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7D622B8C" w14:textId="4AA084B3" w:rsidR="005C2E10" w:rsidRPr="00CB245C" w:rsidRDefault="007938D1" w:rsidP="00D5334C">
      <w:pPr>
        <w:jc w:val="both"/>
        <w:rPr>
          <w:rFonts w:ascii="Trebuchet MS" w:hAnsi="Trebuchet MS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Bydd ffurflenni a ddefnyddir i gasglu gwybodaeth yn cynnwys hysbysiad neu gymal preifatrwydd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yn amlinellu sut y bydd y wybodaeth yn cael ei defnyddio ac yn gofyn caniatâd i brosesu pan fo angen</w:t>
      </w:r>
      <w:r w:rsidR="00711065" w:rsidRPr="00CB245C">
        <w:rPr>
          <w:rFonts w:ascii="Trebuchet MS" w:hAnsi="Trebuchet MS" w:cs="Tahoma"/>
          <w:sz w:val="24"/>
          <w:szCs w:val="24"/>
          <w:lang w:val="cy-GB"/>
        </w:rPr>
        <w:t xml:space="preserve">. </w:t>
      </w:r>
    </w:p>
    <w:p w14:paraId="3A2D99D6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027389E0" w14:textId="4E8AB80D" w:rsidR="005C2E10" w:rsidRPr="00CB245C" w:rsidRDefault="00000BF2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Esbonnir i unigolion beth yw’r rhesymau dros gasglu’r wybodaeth bersonol, pam mae cofnod yn cael ei gadw,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 xml:space="preserve">a phwy yw’r bobl sy’n debygol o gael mynediad </w:t>
      </w:r>
      <w:r w:rsidR="00321926" w:rsidRPr="00CB245C">
        <w:rPr>
          <w:rFonts w:ascii="Trebuchet MS" w:hAnsi="Trebuchet MS" w:cs="Tahoma"/>
          <w:sz w:val="24"/>
          <w:szCs w:val="24"/>
          <w:lang w:val="cy-GB"/>
        </w:rPr>
        <w:t>at</w:t>
      </w:r>
      <w:r w:rsidRPr="00CB245C">
        <w:rPr>
          <w:rFonts w:ascii="Trebuchet MS" w:hAnsi="Trebuchet MS" w:cs="Tahoma"/>
          <w:sz w:val="24"/>
          <w:szCs w:val="24"/>
          <w:lang w:val="cy-GB"/>
        </w:rPr>
        <w:t>o pan fo angen.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Gofynnir am ganiatâd gan bob unigolyn i ddatgelu gwybodaeth o’r fath, a rhoddir gwybod iddynt beth yw’r oblygiadau o roi eu caniatâd.</w:t>
      </w:r>
    </w:p>
    <w:p w14:paraId="257D15C4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4AB8CD4E" w14:textId="2E0952FB" w:rsidR="005C2E10" w:rsidRPr="00CB245C" w:rsidRDefault="00000BF2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lastRenderedPageBreak/>
        <w:t>Ni fydd Grŵp Tai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Cadarn </w:t>
      </w:r>
      <w:r w:rsidRPr="00CB245C">
        <w:rPr>
          <w:rFonts w:ascii="Trebuchet MS" w:hAnsi="Trebuchet MS" w:cs="Tahoma"/>
          <w:sz w:val="24"/>
          <w:szCs w:val="24"/>
          <w:lang w:val="cy-GB"/>
        </w:rPr>
        <w:t xml:space="preserve">yn ceisio cael </w:t>
      </w:r>
      <w:r w:rsidR="00321926" w:rsidRPr="00CB245C">
        <w:rPr>
          <w:rFonts w:ascii="Trebuchet MS" w:hAnsi="Trebuchet MS" w:cs="Tahoma"/>
          <w:sz w:val="24"/>
          <w:szCs w:val="24"/>
          <w:lang w:val="cy-GB"/>
        </w:rPr>
        <w:t>mynediad at</w:t>
      </w:r>
      <w:r w:rsidRPr="00CB245C">
        <w:rPr>
          <w:rFonts w:ascii="Trebuchet MS" w:hAnsi="Trebuchet MS" w:cs="Tahoma"/>
          <w:sz w:val="24"/>
          <w:szCs w:val="24"/>
          <w:lang w:val="cy-GB"/>
        </w:rPr>
        <w:t xml:space="preserve"> wybodaeth nad yw’n angenrheidiol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iddo ei chael a’i chadw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. </w:t>
      </w:r>
    </w:p>
    <w:p w14:paraId="2EA916A8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27D70566" w14:textId="374EFDB0" w:rsidR="005C2E10" w:rsidRPr="00CB245C" w:rsidRDefault="00000BF2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Bydd pob gwybodaeth sy’n cael ei chadw yn berthnasol ar gyfer y diben, ac fe’i cedwir yn ddiogel.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Bydd gwybodaeth electronig yn cael ei diogelu yn unol â’r Polisi Diogelwch Rhwydwaith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>.</w:t>
      </w:r>
    </w:p>
    <w:p w14:paraId="7EF6CFC6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5D8DE832" w14:textId="2CA0CF1B" w:rsidR="005C2E10" w:rsidRPr="00CB245C" w:rsidRDefault="00321926" w:rsidP="005C2E10">
      <w:pPr>
        <w:jc w:val="both"/>
        <w:rPr>
          <w:rFonts w:ascii="Trebuchet MS" w:hAnsi="Trebuchet MS"/>
          <w:sz w:val="24"/>
          <w:szCs w:val="24"/>
          <w:lang w:val="cy-GB"/>
        </w:rPr>
      </w:pPr>
      <w:r w:rsidRPr="00CB245C">
        <w:rPr>
          <w:rFonts w:ascii="Trebuchet MS" w:hAnsi="Trebuchet MS" w:cs="Tahoma"/>
          <w:b/>
          <w:bCs/>
          <w:sz w:val="24"/>
          <w:szCs w:val="24"/>
          <w:lang w:val="cy-GB"/>
        </w:rPr>
        <w:t>Mynediad at</w:t>
      </w:r>
      <w:r w:rsidR="00000BF2" w:rsidRPr="00CB245C">
        <w:rPr>
          <w:rFonts w:ascii="Trebuchet MS" w:hAnsi="Trebuchet MS" w:cs="Tahoma"/>
          <w:b/>
          <w:bCs/>
          <w:sz w:val="24"/>
          <w:szCs w:val="24"/>
          <w:lang w:val="cy-GB"/>
        </w:rPr>
        <w:t xml:space="preserve"> wybodaeth bersonol</w:t>
      </w:r>
    </w:p>
    <w:p w14:paraId="2811BD60" w14:textId="6D3E1EF1" w:rsidR="005C2E10" w:rsidRPr="00CB245C" w:rsidRDefault="005C2E10" w:rsidP="005C2E10">
      <w:pPr>
        <w:jc w:val="both"/>
        <w:rPr>
          <w:rFonts w:ascii="Trebuchet MS" w:hAnsi="Trebuchet MS"/>
          <w:sz w:val="24"/>
          <w:szCs w:val="24"/>
          <w:lang w:val="cy-GB"/>
        </w:rPr>
      </w:pPr>
    </w:p>
    <w:p w14:paraId="4B9AE557" w14:textId="0BAE3C95" w:rsidR="005C2E10" w:rsidRPr="00CB245C" w:rsidRDefault="00000BF2" w:rsidP="005C2E10">
      <w:pPr>
        <w:jc w:val="both"/>
        <w:rPr>
          <w:rFonts w:ascii="Trebuchet MS" w:hAnsi="Trebuchet MS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Bydd aelodau Staff a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Bwrdd, at ei gilydd, yn cael mynediad at yr holl wybodaeth sydd wirioneddol angen iddynt ei gwybod er mwyn gwneud eu gwaith,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ac mae’n ddyletswydd arnynt i barchu cyfrinachedd yr holl wybodaeth bersonol a gedwir.</w:t>
      </w:r>
    </w:p>
    <w:p w14:paraId="105D0FCD" w14:textId="2562A308" w:rsidR="005C2E10" w:rsidRPr="00CB245C" w:rsidRDefault="005C2E10" w:rsidP="005C2E10">
      <w:pPr>
        <w:jc w:val="both"/>
        <w:rPr>
          <w:rFonts w:ascii="Trebuchet MS" w:hAnsi="Trebuchet MS"/>
          <w:sz w:val="24"/>
          <w:szCs w:val="24"/>
          <w:lang w:val="cy-GB"/>
        </w:rPr>
      </w:pPr>
    </w:p>
    <w:p w14:paraId="2D021F29" w14:textId="3851637E" w:rsidR="005C2E10" w:rsidRPr="00CB245C" w:rsidRDefault="00000BF2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Fel rheol, cyfeirir at denantiaid a chwsmeriaid eraill wrth eu cod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cyfeirio yn hytrach nag wrth eu henw mewn adroddiadau Bwrdd ac yn ystod cyfarfodydd Bwrdd.</w:t>
      </w:r>
    </w:p>
    <w:p w14:paraId="045C7EFC" w14:textId="188CEF6F" w:rsidR="005C2E10" w:rsidRPr="00CB245C" w:rsidRDefault="005C2E10" w:rsidP="005C2E10">
      <w:pPr>
        <w:jc w:val="both"/>
        <w:rPr>
          <w:rFonts w:ascii="Trebuchet MS" w:hAnsi="Trebuchet MS" w:cs="Tahoma"/>
          <w:b/>
          <w:sz w:val="24"/>
          <w:szCs w:val="24"/>
          <w:lang w:val="cy-GB"/>
        </w:rPr>
      </w:pPr>
    </w:p>
    <w:p w14:paraId="6B804EA1" w14:textId="53364F1F" w:rsidR="005C2E10" w:rsidRPr="00CB245C" w:rsidRDefault="00000BF2" w:rsidP="005C2E10">
      <w:pPr>
        <w:jc w:val="both"/>
        <w:rPr>
          <w:rFonts w:ascii="Trebuchet MS" w:hAnsi="Trebuchet MS" w:cs="Tahoma"/>
          <w:b/>
          <w:sz w:val="24"/>
          <w:szCs w:val="24"/>
          <w:lang w:val="cy-GB"/>
        </w:rPr>
      </w:pPr>
      <w:r w:rsidRPr="00CB245C">
        <w:rPr>
          <w:rFonts w:ascii="Trebuchet MS" w:hAnsi="Trebuchet MS" w:cs="Tahoma"/>
          <w:b/>
          <w:sz w:val="24"/>
          <w:szCs w:val="24"/>
          <w:lang w:val="cy-GB"/>
        </w:rPr>
        <w:t>Cywiro gwybodaeth wallus</w:t>
      </w:r>
    </w:p>
    <w:p w14:paraId="34556276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4AAF18F7" w14:textId="3AC3A490" w:rsidR="005C2E10" w:rsidRPr="00CB245C" w:rsidRDefault="005B30E5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Bydd y Grŵp yn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="00000BF2" w:rsidRPr="00CB245C">
        <w:rPr>
          <w:rFonts w:ascii="Trebuchet MS" w:hAnsi="Trebuchet MS" w:cs="Tahoma"/>
          <w:sz w:val="24"/>
          <w:szCs w:val="24"/>
          <w:lang w:val="cy-GB"/>
        </w:rPr>
        <w:t>cywiro unrhyw wallau ffeithiol ac yn adolygu unrhyw farn neu gasgliadau a gafwyd o wybodaeth a ddangoswyd i fod yn anghywir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. </w:t>
      </w:r>
      <w:r w:rsidR="00000BF2" w:rsidRPr="00CB245C">
        <w:rPr>
          <w:rFonts w:ascii="Trebuchet MS" w:hAnsi="Trebuchet MS" w:cs="Tahoma"/>
          <w:sz w:val="24"/>
          <w:szCs w:val="24"/>
          <w:lang w:val="cy-GB"/>
        </w:rPr>
        <w:t>Pan nad yw’r Grŵp yn cytuno bod y wybodaeth yn wallus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="00000BF2" w:rsidRPr="00CB245C">
        <w:rPr>
          <w:rFonts w:ascii="Trebuchet MS" w:hAnsi="Trebuchet MS" w:cs="Tahoma"/>
          <w:sz w:val="24"/>
          <w:szCs w:val="24"/>
          <w:lang w:val="cy-GB"/>
        </w:rPr>
        <w:t>fe nodir anghytundeb yr unigolyn yn y ffeil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>.</w:t>
      </w:r>
    </w:p>
    <w:p w14:paraId="3A5D9C3D" w14:textId="77777777" w:rsidR="005C2E10" w:rsidRPr="00CB245C" w:rsidRDefault="005C2E10" w:rsidP="005C2E10">
      <w:pPr>
        <w:jc w:val="both"/>
        <w:rPr>
          <w:rFonts w:ascii="Trebuchet MS" w:hAnsi="Trebuchet MS" w:cs="Tahoma"/>
          <w:b/>
          <w:bCs/>
          <w:sz w:val="24"/>
          <w:szCs w:val="24"/>
          <w:lang w:val="cy-GB"/>
        </w:rPr>
      </w:pPr>
    </w:p>
    <w:p w14:paraId="343FA834" w14:textId="2A00C4BA" w:rsidR="005C2E10" w:rsidRPr="00CB245C" w:rsidRDefault="00000BF2" w:rsidP="005C2E10">
      <w:pPr>
        <w:jc w:val="both"/>
        <w:rPr>
          <w:rFonts w:ascii="Trebuchet MS" w:hAnsi="Trebuchet MS"/>
          <w:sz w:val="24"/>
          <w:szCs w:val="24"/>
          <w:lang w:val="cy-GB"/>
        </w:rPr>
      </w:pPr>
      <w:r w:rsidRPr="00CB245C">
        <w:rPr>
          <w:rFonts w:ascii="Trebuchet MS" w:hAnsi="Trebuchet MS" w:cs="Tahoma"/>
          <w:b/>
          <w:bCs/>
          <w:sz w:val="24"/>
          <w:szCs w:val="24"/>
          <w:lang w:val="cy-GB"/>
        </w:rPr>
        <w:t>Gwaredu</w:t>
      </w:r>
    </w:p>
    <w:p w14:paraId="092496C8" w14:textId="004878AF" w:rsidR="005C2E10" w:rsidRPr="00CB245C" w:rsidRDefault="005C2E10" w:rsidP="005C2E10">
      <w:pPr>
        <w:jc w:val="both"/>
        <w:rPr>
          <w:rFonts w:ascii="Trebuchet MS" w:hAnsi="Trebuchet MS"/>
          <w:sz w:val="24"/>
          <w:szCs w:val="24"/>
          <w:lang w:val="cy-GB"/>
        </w:rPr>
      </w:pPr>
    </w:p>
    <w:p w14:paraId="5BB9197F" w14:textId="1F162868" w:rsidR="005C2E10" w:rsidRPr="00CB245C" w:rsidRDefault="00000BF2" w:rsidP="005C2E10">
      <w:pPr>
        <w:jc w:val="both"/>
        <w:rPr>
          <w:rFonts w:ascii="Trebuchet MS" w:hAnsi="Trebuchet MS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Pan nad oes ei hangen mwyach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, </w:t>
      </w:r>
      <w:r w:rsidRPr="00CB245C">
        <w:rPr>
          <w:rFonts w:ascii="Trebuchet MS" w:hAnsi="Trebuchet MS" w:cs="Tahoma"/>
          <w:sz w:val="24"/>
          <w:szCs w:val="24"/>
          <w:lang w:val="cy-GB"/>
        </w:rPr>
        <w:t>bydd yr holl wybodaeth bersonol yn cael ei dinistrio yn unol â’r Polisi Cadw Dogfennau.</w:t>
      </w:r>
    </w:p>
    <w:p w14:paraId="671408BB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069FE7D9" w14:textId="1C3E4C7B" w:rsidR="005C2E10" w:rsidRPr="00CB245C" w:rsidRDefault="00000BF2" w:rsidP="005C2E10">
      <w:pPr>
        <w:jc w:val="both"/>
        <w:rPr>
          <w:rFonts w:ascii="Trebuchet MS" w:hAnsi="Trebuchet MS" w:cs="Tahoma"/>
          <w:b/>
          <w:sz w:val="24"/>
          <w:szCs w:val="24"/>
          <w:lang w:val="cy-GB"/>
        </w:rPr>
      </w:pPr>
      <w:r w:rsidRPr="00CB245C">
        <w:rPr>
          <w:rFonts w:ascii="Trebuchet MS" w:hAnsi="Trebuchet MS" w:cs="Tahoma"/>
          <w:b/>
          <w:sz w:val="24"/>
          <w:szCs w:val="24"/>
          <w:lang w:val="cy-GB"/>
        </w:rPr>
        <w:t>Cwynion sy’n ymwneud â’r polisi hwn</w:t>
      </w:r>
    </w:p>
    <w:p w14:paraId="3F8E1140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48389E8A" w14:textId="5041F6E0" w:rsidR="005C2E10" w:rsidRPr="00CB245C" w:rsidRDefault="00000BF2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Dylai ymgeiswyr cyflogaeth, tenantiaid, ymgeiswyr tai a chyflenwyr sy’n dymuno cwyno am dorri cyfrinachedd ddefnyddio’r Polisi Pryderon a Chwynion.</w:t>
      </w:r>
    </w:p>
    <w:p w14:paraId="3F26E940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6F892B43" w14:textId="09127220" w:rsidR="005C2E10" w:rsidRPr="00CB245C" w:rsidRDefault="00000BF2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Dylai gweithwyr sy’n dymuno cwyno am dorri cyfrinached</w:t>
      </w:r>
      <w:r w:rsidR="00306E6C" w:rsidRPr="00CB245C">
        <w:rPr>
          <w:rFonts w:ascii="Trebuchet MS" w:hAnsi="Trebuchet MS" w:cs="Tahoma"/>
          <w:sz w:val="24"/>
          <w:szCs w:val="24"/>
          <w:lang w:val="cy-GB"/>
        </w:rPr>
        <w:t>d</w:t>
      </w:r>
      <w:r w:rsidRPr="00CB245C">
        <w:rPr>
          <w:rFonts w:ascii="Trebuchet MS" w:hAnsi="Trebuchet MS" w:cs="Tahoma"/>
          <w:sz w:val="24"/>
          <w:szCs w:val="24"/>
          <w:lang w:val="cy-GB"/>
        </w:rPr>
        <w:t xml:space="preserve"> ddefnyddio’r Weithdrefn Gwyno.</w:t>
      </w:r>
    </w:p>
    <w:p w14:paraId="68A8DE80" w14:textId="77777777" w:rsidR="00000BF2" w:rsidRPr="00CB245C" w:rsidRDefault="00000BF2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7C4DACB0" w14:textId="33155E02" w:rsidR="005C2E10" w:rsidRPr="00CB245C" w:rsidRDefault="00000BF2" w:rsidP="005C2E10">
      <w:pPr>
        <w:jc w:val="both"/>
        <w:rPr>
          <w:rFonts w:ascii="Trebuchet MS" w:hAnsi="Trebuchet MS" w:cs="Tahoma"/>
          <w:b/>
          <w:sz w:val="24"/>
          <w:szCs w:val="24"/>
          <w:lang w:val="cy-GB"/>
        </w:rPr>
      </w:pPr>
      <w:r w:rsidRPr="00CB245C">
        <w:rPr>
          <w:rFonts w:ascii="Trebuchet MS" w:hAnsi="Trebuchet MS" w:cs="Tahoma"/>
          <w:b/>
          <w:sz w:val="24"/>
          <w:szCs w:val="24"/>
          <w:lang w:val="cy-GB"/>
        </w:rPr>
        <w:t>Hyfforddiant a chyfrifoldeb</w:t>
      </w:r>
    </w:p>
    <w:p w14:paraId="4AE6C5D0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123F895E" w14:textId="2F80180A" w:rsidR="005C2E10" w:rsidRPr="00CB245C" w:rsidRDefault="00000BF2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 xml:space="preserve">Mae’n gyfrifoldeb ar bob aelod staff ac aelod Bwrdd </w:t>
      </w:r>
      <w:r w:rsidR="00321926" w:rsidRPr="00CB245C">
        <w:rPr>
          <w:rFonts w:ascii="Trebuchet MS" w:hAnsi="Trebuchet MS" w:cs="Tahoma"/>
          <w:sz w:val="24"/>
          <w:szCs w:val="24"/>
          <w:lang w:val="cy-GB"/>
        </w:rPr>
        <w:t>i g</w:t>
      </w:r>
      <w:r w:rsidRPr="00CB245C">
        <w:rPr>
          <w:rFonts w:ascii="Trebuchet MS" w:hAnsi="Trebuchet MS" w:cs="Tahoma"/>
          <w:sz w:val="24"/>
          <w:szCs w:val="24"/>
          <w:lang w:val="cy-GB"/>
        </w:rPr>
        <w:t>ynnal cyfrinachedd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="00321926" w:rsidRPr="00CB245C">
        <w:rPr>
          <w:rFonts w:ascii="Trebuchet MS" w:hAnsi="Trebuchet MS" w:cs="Tahoma"/>
          <w:sz w:val="24"/>
          <w:szCs w:val="24"/>
          <w:lang w:val="cy-GB"/>
        </w:rPr>
        <w:t>fel y nodir yn y polisi hwn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. </w:t>
      </w:r>
      <w:r w:rsidR="00321926" w:rsidRPr="00CB245C">
        <w:rPr>
          <w:rFonts w:ascii="Trebuchet MS" w:hAnsi="Trebuchet MS" w:cs="Tahoma"/>
          <w:sz w:val="24"/>
          <w:szCs w:val="24"/>
          <w:lang w:val="cy-GB"/>
        </w:rPr>
        <w:t>By</w:t>
      </w:r>
      <w:r w:rsidRPr="00CB245C">
        <w:rPr>
          <w:rFonts w:ascii="Trebuchet MS" w:hAnsi="Trebuchet MS" w:cs="Tahoma"/>
          <w:sz w:val="24"/>
          <w:szCs w:val="24"/>
          <w:lang w:val="cy-GB"/>
        </w:rPr>
        <w:t>dd torri cyfrinachedd yn cael ei drin yn ddifrifol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. </w:t>
      </w:r>
    </w:p>
    <w:p w14:paraId="2A859598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61C8B5C5" w14:textId="404242AA" w:rsidR="005C2E10" w:rsidRPr="00CB245C" w:rsidRDefault="00321926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Bydd yr holl staff sy’n gyfrifol am ymdrin â gwybodaeth bersonol yn cael mynediad at y Polisi Diogelu Data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="00306E6C" w:rsidRPr="00CB245C">
        <w:rPr>
          <w:rFonts w:ascii="Trebuchet MS" w:hAnsi="Trebuchet MS" w:cs="Tahoma"/>
          <w:sz w:val="24"/>
          <w:szCs w:val="24"/>
          <w:lang w:val="cy-GB"/>
        </w:rPr>
        <w:t>a bydd yn cael ei gynnwys fel rhan o’r rhaglen sefydlu ar gyfer staff newydd sy’n gorfod ymdrin â gwybodaeth bersonol.</w:t>
      </w:r>
    </w:p>
    <w:p w14:paraId="6BF22054" w14:textId="77777777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202E5CB7" w14:textId="5124E72D" w:rsidR="005C2E10" w:rsidRPr="00CB245C" w:rsidRDefault="00306E6C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Mae’n gyfrifoldeb ar bob aelod o staff i roi gwybod i’w Rheolwr Llinell/Swyddog Diogelu Data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  <w:r w:rsidRPr="00CB245C">
        <w:rPr>
          <w:rFonts w:ascii="Trebuchet MS" w:hAnsi="Trebuchet MS" w:cs="Tahoma"/>
          <w:sz w:val="24"/>
          <w:szCs w:val="24"/>
          <w:lang w:val="cy-GB"/>
        </w:rPr>
        <w:t>pan ddônt yn ymwybodol o achos o dorri cyfrinachedd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. </w:t>
      </w:r>
    </w:p>
    <w:p w14:paraId="2DA7AD4D" w14:textId="25E9E8B3" w:rsidR="005C2E10" w:rsidRPr="00CB245C" w:rsidRDefault="00306E6C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  <w:r w:rsidRPr="00CB245C">
        <w:rPr>
          <w:rFonts w:ascii="Trebuchet MS" w:hAnsi="Trebuchet MS" w:cs="Tahoma"/>
          <w:sz w:val="24"/>
          <w:szCs w:val="24"/>
          <w:lang w:val="cy-GB"/>
        </w:rPr>
        <w:t>Mae’r Cadeiryddion yn gyfrifol am sicrhau bod aelodau’r Bwrdd yn cydymffurfio â’r polisi.</w:t>
      </w:r>
      <w:r w:rsidR="005C2E10" w:rsidRPr="00CB245C">
        <w:rPr>
          <w:rFonts w:ascii="Trebuchet MS" w:hAnsi="Trebuchet MS" w:cs="Tahoma"/>
          <w:sz w:val="24"/>
          <w:szCs w:val="24"/>
          <w:lang w:val="cy-GB"/>
        </w:rPr>
        <w:t xml:space="preserve"> </w:t>
      </w:r>
    </w:p>
    <w:p w14:paraId="7AD2D28C" w14:textId="77777777" w:rsidR="00717F03" w:rsidRPr="00CB245C" w:rsidRDefault="00717F03" w:rsidP="00717F03">
      <w:pPr>
        <w:spacing w:line="276" w:lineRule="auto"/>
        <w:rPr>
          <w:rFonts w:ascii="Trebuchet MS" w:hAnsi="Trebuchet MS" w:cs="Tahoma"/>
          <w:sz w:val="24"/>
          <w:szCs w:val="24"/>
          <w:lang w:val="cy-GB"/>
        </w:rPr>
      </w:pPr>
    </w:p>
    <w:p w14:paraId="19455C54" w14:textId="7EE14856" w:rsidR="00717F03" w:rsidRPr="00CB245C" w:rsidRDefault="00717F03" w:rsidP="00717F03">
      <w:pPr>
        <w:spacing w:line="276" w:lineRule="auto"/>
        <w:jc w:val="right"/>
        <w:rPr>
          <w:rFonts w:ascii="Trebuchet MS" w:hAnsi="Trebuchet MS" w:cs="Tahoma"/>
          <w:b/>
          <w:sz w:val="24"/>
          <w:szCs w:val="24"/>
          <w:lang w:val="cy-GB"/>
        </w:rPr>
      </w:pPr>
      <w:r w:rsidRPr="00CB245C">
        <w:rPr>
          <w:rFonts w:ascii="Trebuchet MS" w:hAnsi="Trebuchet MS" w:cs="Tahoma"/>
          <w:b/>
          <w:sz w:val="24"/>
          <w:szCs w:val="24"/>
          <w:lang w:val="cy-GB"/>
        </w:rPr>
        <w:lastRenderedPageBreak/>
        <w:t>A</w:t>
      </w:r>
      <w:r w:rsidR="00E4594F" w:rsidRPr="00CB245C">
        <w:rPr>
          <w:rFonts w:ascii="Trebuchet MS" w:hAnsi="Trebuchet MS" w:cs="Tahoma"/>
          <w:b/>
          <w:sz w:val="24"/>
          <w:szCs w:val="24"/>
          <w:lang w:val="cy-GB"/>
        </w:rPr>
        <w:t>TODIAD</w:t>
      </w:r>
      <w:r w:rsidRPr="00CB245C">
        <w:rPr>
          <w:rFonts w:ascii="Trebuchet MS" w:hAnsi="Trebuchet MS" w:cs="Tahoma"/>
          <w:b/>
          <w:sz w:val="24"/>
          <w:szCs w:val="24"/>
          <w:lang w:val="cy-GB"/>
        </w:rPr>
        <w:t xml:space="preserve"> 1</w:t>
      </w:r>
    </w:p>
    <w:p w14:paraId="32ED7D55" w14:textId="5BEDF5E7" w:rsidR="00717F03" w:rsidRPr="00CB245C" w:rsidRDefault="00717F03" w:rsidP="00D5334C">
      <w:pPr>
        <w:spacing w:line="276" w:lineRule="auto"/>
        <w:jc w:val="right"/>
        <w:rPr>
          <w:rFonts w:ascii="Trebuchet MS" w:hAnsi="Trebuchet MS" w:cs="Tahoma"/>
          <w:b/>
          <w:sz w:val="24"/>
          <w:szCs w:val="24"/>
          <w:lang w:val="cy-GB"/>
        </w:rPr>
      </w:pPr>
    </w:p>
    <w:p w14:paraId="52FF7875" w14:textId="72247E79" w:rsidR="00717F03" w:rsidRPr="00CB245C" w:rsidRDefault="00E4594F" w:rsidP="00717F03">
      <w:pPr>
        <w:spacing w:line="276" w:lineRule="auto"/>
        <w:rPr>
          <w:rFonts w:ascii="Trebuchet MS" w:hAnsi="Trebuchet MS" w:cs="Tahoma"/>
          <w:b/>
          <w:sz w:val="24"/>
          <w:szCs w:val="24"/>
          <w:lang w:val="cy-GB"/>
        </w:rPr>
      </w:pPr>
      <w:r w:rsidRPr="00CB245C">
        <w:rPr>
          <w:rFonts w:ascii="Trebuchet MS" w:hAnsi="Trebuchet MS" w:cs="Tahoma"/>
          <w:b/>
          <w:sz w:val="24"/>
          <w:szCs w:val="24"/>
          <w:lang w:val="cy-GB"/>
        </w:rPr>
        <w:t>Hysbysiad preifatrwydd</w:t>
      </w:r>
    </w:p>
    <w:p w14:paraId="30471443" w14:textId="31E11D51" w:rsidR="00717F03" w:rsidRPr="00CB245C" w:rsidRDefault="00717F03" w:rsidP="00717F03">
      <w:pPr>
        <w:spacing w:line="276" w:lineRule="auto"/>
        <w:rPr>
          <w:rFonts w:ascii="Trebuchet MS" w:hAnsi="Trebuchet MS" w:cs="Tahoma"/>
          <w:b/>
          <w:sz w:val="24"/>
          <w:szCs w:val="24"/>
          <w:lang w:val="cy-GB"/>
        </w:rPr>
      </w:pPr>
    </w:p>
    <w:p w14:paraId="5F8929AE" w14:textId="77777777" w:rsidR="000D5766" w:rsidRPr="000D5766" w:rsidRDefault="000D5766" w:rsidP="000D5766">
      <w:pPr>
        <w:spacing w:line="276" w:lineRule="auto"/>
        <w:rPr>
          <w:rFonts w:ascii="Trebuchet MS" w:hAnsi="Trebuchet MS" w:cs="Arial"/>
          <w:b/>
          <w:bCs/>
          <w:sz w:val="24"/>
          <w:szCs w:val="24"/>
          <w:lang w:val="cy-GB"/>
        </w:rPr>
      </w:pPr>
      <w:r w:rsidRPr="000D5766">
        <w:rPr>
          <w:rFonts w:ascii="Trebuchet MS" w:hAnsi="Trebuchet MS" w:cs="Arial"/>
          <w:b/>
          <w:bCs/>
          <w:sz w:val="24"/>
          <w:szCs w:val="24"/>
          <w:lang w:val="cy-GB"/>
        </w:rPr>
        <w:t>Pwy ydym ni?</w:t>
      </w:r>
    </w:p>
    <w:p w14:paraId="2C10DCEB" w14:textId="6EEE597B" w:rsidR="000D5766" w:rsidRPr="000D5766" w:rsidRDefault="000D5766" w:rsidP="000D5766">
      <w:pPr>
        <w:spacing w:line="276" w:lineRule="auto"/>
        <w:rPr>
          <w:rFonts w:ascii="Trebuchet MS" w:hAnsi="Trebuchet MS" w:cs="Arial"/>
          <w:b/>
          <w:bCs/>
          <w:sz w:val="24"/>
          <w:szCs w:val="24"/>
          <w:lang w:val="cy-GB"/>
        </w:rPr>
      </w:pPr>
      <w:r w:rsidRPr="000D5766">
        <w:rPr>
          <w:rFonts w:ascii="Trebuchet MS" w:hAnsi="Trebuchet MS" w:cs="Arial"/>
          <w:sz w:val="24"/>
          <w:szCs w:val="24"/>
          <w:lang w:val="cy-GB"/>
        </w:rPr>
        <w:t>Cymdeithas Tai Newydd (1974) Cyf yw’r rheolwr</w:t>
      </w:r>
      <w:r w:rsidR="00F9534C">
        <w:rPr>
          <w:rFonts w:ascii="Trebuchet MS" w:hAnsi="Trebuchet MS" w:cs="Arial"/>
          <w:sz w:val="24"/>
          <w:szCs w:val="24"/>
          <w:lang w:val="cy-GB"/>
        </w:rPr>
        <w:t xml:space="preserve"> data</w:t>
      </w:r>
      <w:r w:rsidRPr="000D5766">
        <w:rPr>
          <w:rFonts w:ascii="Trebuchet MS" w:hAnsi="Trebuchet MS" w:cs="Arial"/>
          <w:sz w:val="24"/>
          <w:szCs w:val="24"/>
          <w:lang w:val="cy-GB"/>
        </w:rPr>
        <w:t>. Mae Newydd yn gymdeithas tai elusennol ac mae’n gymdeithas gofrestredig o dan y Ddeddf Cymdeithasau Cydweithredol a Chymdeithasau Budd Cymunedol 2014; mae Newydd yn is-gwmni sy’n perthyn i Gr</w:t>
      </w:r>
      <w:r w:rsidRPr="000D5766">
        <w:rPr>
          <w:rFonts w:ascii="Trebuchet MS" w:hAnsi="Trebuchet MS" w:cs="Calibri"/>
          <w:sz w:val="24"/>
          <w:szCs w:val="24"/>
          <w:lang w:val="cy-GB"/>
        </w:rPr>
        <w:t>ŵ</w:t>
      </w:r>
      <w:r w:rsidRPr="000D5766">
        <w:rPr>
          <w:rFonts w:ascii="Trebuchet MS" w:hAnsi="Trebuchet MS" w:cs="Arial"/>
          <w:sz w:val="24"/>
          <w:szCs w:val="24"/>
          <w:lang w:val="cy-GB"/>
        </w:rPr>
        <w:t>p Tai Cadarn.</w:t>
      </w:r>
    </w:p>
    <w:p w14:paraId="1DF7DBA5" w14:textId="77777777" w:rsidR="000D5766" w:rsidRPr="000D5766" w:rsidRDefault="000D5766" w:rsidP="000D5766">
      <w:pPr>
        <w:spacing w:line="276" w:lineRule="auto"/>
        <w:rPr>
          <w:rFonts w:ascii="Trebuchet MS" w:hAnsi="Trebuchet MS" w:cs="Arial"/>
          <w:b/>
          <w:bCs/>
          <w:sz w:val="24"/>
          <w:szCs w:val="24"/>
          <w:lang w:val="cy-GB"/>
        </w:rPr>
      </w:pPr>
    </w:p>
    <w:p w14:paraId="48B20C3A" w14:textId="77777777" w:rsidR="000D5766" w:rsidRPr="000D5766" w:rsidRDefault="000D5766" w:rsidP="000D5766">
      <w:pPr>
        <w:spacing w:line="276" w:lineRule="auto"/>
        <w:rPr>
          <w:rFonts w:ascii="Trebuchet MS" w:hAnsi="Trebuchet MS" w:cs="Arial"/>
          <w:sz w:val="24"/>
          <w:szCs w:val="24"/>
          <w:lang w:val="cy-GB"/>
        </w:rPr>
      </w:pPr>
      <w:r w:rsidRPr="000D5766">
        <w:rPr>
          <w:rFonts w:ascii="Trebuchet MS" w:hAnsi="Trebuchet MS" w:cs="Arial"/>
          <w:b/>
          <w:bCs/>
          <w:sz w:val="24"/>
          <w:szCs w:val="24"/>
          <w:lang w:val="cy-GB"/>
        </w:rPr>
        <w:t xml:space="preserve">Rydym yn cymryd preifatrwydd o ddifrif </w:t>
      </w:r>
      <w:r w:rsidRPr="000D5766">
        <w:rPr>
          <w:rFonts w:ascii="Trebuchet MS" w:hAnsi="Trebuchet MS" w:cs="Arial"/>
          <w:sz w:val="24"/>
          <w:szCs w:val="24"/>
          <w:lang w:val="cy-GB"/>
        </w:rPr>
        <w:t xml:space="preserve"> </w:t>
      </w:r>
    </w:p>
    <w:p w14:paraId="718BEB41" w14:textId="08B08FFB" w:rsidR="000D5766" w:rsidRPr="000D5766" w:rsidRDefault="000D5766" w:rsidP="000D5766">
      <w:pPr>
        <w:spacing w:line="276" w:lineRule="auto"/>
        <w:rPr>
          <w:rFonts w:ascii="Trebuchet MS" w:hAnsi="Trebuchet MS" w:cs="Arial"/>
          <w:sz w:val="24"/>
          <w:szCs w:val="24"/>
          <w:lang w:val="cy-GB"/>
        </w:rPr>
      </w:pPr>
      <w:r>
        <w:rPr>
          <w:rFonts w:ascii="Trebuchet MS" w:eastAsia="Calibri" w:hAnsi="Trebuchet MS" w:cs="Trebuchet MS"/>
          <w:sz w:val="24"/>
          <w:szCs w:val="24"/>
          <w:lang w:val="cy-GB"/>
        </w:rPr>
        <w:t>Mae’r hysbysiad preifatrwydd hwn yn dweud wrthych beth i’w ddisgwyl pan mae Cymdeithas Tai Newydd yn casglu eich gwybodaeth bersonol. I weld ein polisi Diogelu Data, ewch i www.newydd.co.uk/cy/llyfrgell/gwybodaeth-corfforaethol</w:t>
      </w:r>
    </w:p>
    <w:p w14:paraId="1FCD02D1" w14:textId="77777777" w:rsidR="000D5766" w:rsidRPr="000D5766" w:rsidRDefault="000D5766" w:rsidP="000D5766">
      <w:pPr>
        <w:spacing w:line="276" w:lineRule="auto"/>
        <w:rPr>
          <w:rFonts w:ascii="Trebuchet MS" w:hAnsi="Trebuchet MS" w:cs="Arial"/>
          <w:sz w:val="24"/>
          <w:szCs w:val="24"/>
          <w:lang w:val="cy-GB"/>
        </w:rPr>
      </w:pPr>
    </w:p>
    <w:p w14:paraId="16F1DC7A" w14:textId="6FE2FCDE" w:rsidR="000D5766" w:rsidRPr="000D5766" w:rsidRDefault="000D5766" w:rsidP="000D5766">
      <w:pPr>
        <w:spacing w:line="276" w:lineRule="auto"/>
        <w:rPr>
          <w:rFonts w:ascii="Trebuchet MS" w:hAnsi="Trebuchet MS" w:cs="Arial"/>
          <w:sz w:val="24"/>
          <w:szCs w:val="24"/>
          <w:lang w:val="cy-GB"/>
        </w:rPr>
      </w:pPr>
      <w:r>
        <w:rPr>
          <w:rFonts w:ascii="Trebuchet MS" w:eastAsia="Calibri" w:hAnsi="Trebuchet MS" w:cs="Trebuchet MS"/>
          <w:sz w:val="24"/>
          <w:szCs w:val="24"/>
          <w:lang w:val="cy-GB"/>
        </w:rPr>
        <w:t xml:space="preserve">Mae Newydd yn cydymffurfio â Rheoliad Diogelu Data Cyffredinol 2018 o ran y data personol yr ydych yn ei roi i ni ac yn sicrhau na chaiff ei gamddefnyddio. Mae’r Rheoliad yn diffinio set o reolau a chanllawiau sydd yn rhaid i ni eu dilyn wrth ymdrin â’ch gwybodaeth; gelwir y rhain yn egwyddorion y Rheoliad Diogelu Data Cyffredinol 2018. Mae’n rhaid i wybodaeth bersonol </w:t>
      </w:r>
      <w:r w:rsidR="00F9534C">
        <w:rPr>
          <w:rFonts w:ascii="Trebuchet MS" w:eastAsia="Calibri" w:hAnsi="Trebuchet MS" w:cs="Trebuchet MS"/>
          <w:sz w:val="24"/>
          <w:szCs w:val="24"/>
          <w:lang w:val="cy-GB"/>
        </w:rPr>
        <w:t>fod</w:t>
      </w:r>
      <w:r>
        <w:rPr>
          <w:rFonts w:ascii="Trebuchet MS" w:eastAsia="Calibri" w:hAnsi="Trebuchet MS" w:cs="Trebuchet MS"/>
          <w:sz w:val="24"/>
          <w:szCs w:val="24"/>
          <w:lang w:val="cy-GB"/>
        </w:rPr>
        <w:t>:</w:t>
      </w:r>
    </w:p>
    <w:p w14:paraId="57A3F1E9" w14:textId="77777777" w:rsidR="000D5766" w:rsidRPr="000D5766" w:rsidRDefault="000D5766" w:rsidP="000D5766">
      <w:pPr>
        <w:spacing w:line="276" w:lineRule="auto"/>
        <w:rPr>
          <w:rFonts w:ascii="Trebuchet MS" w:hAnsi="Trebuchet MS" w:cs="Arial"/>
          <w:sz w:val="24"/>
          <w:szCs w:val="24"/>
          <w:lang w:val="cy-GB"/>
        </w:rPr>
      </w:pPr>
    </w:p>
    <w:p w14:paraId="47845D52" w14:textId="77777777" w:rsidR="000D5766" w:rsidRPr="000D5766" w:rsidRDefault="000D5766" w:rsidP="00F9534C">
      <w:pPr>
        <w:numPr>
          <w:ilvl w:val="0"/>
          <w:numId w:val="14"/>
        </w:numPr>
        <w:spacing w:after="160" w:line="276" w:lineRule="auto"/>
        <w:contextualSpacing/>
        <w:rPr>
          <w:rFonts w:ascii="Times New Roman" w:hAnsi="Times New Roman"/>
          <w:color w:val="000000"/>
          <w:sz w:val="24"/>
          <w:szCs w:val="24"/>
          <w:lang w:val="cy-GB"/>
        </w:rPr>
      </w:pPr>
      <w:r w:rsidRPr="000D5766">
        <w:rPr>
          <w:rFonts w:ascii="Trebuchet MS" w:hAnsi="Trebuchet MS"/>
          <w:color w:val="000000"/>
          <w:sz w:val="24"/>
          <w:szCs w:val="24"/>
          <w:lang w:val="cy-GB"/>
        </w:rPr>
        <w:t>wedi’i brosesu’n gyfreithlon, yn deg, ac mewn dull tryloyw mewn perthynas ag unigolion;</w:t>
      </w:r>
    </w:p>
    <w:p w14:paraId="3BFCFF49" w14:textId="77777777" w:rsidR="000D5766" w:rsidRPr="000D5766" w:rsidRDefault="000D5766" w:rsidP="00F9534C">
      <w:pPr>
        <w:numPr>
          <w:ilvl w:val="0"/>
          <w:numId w:val="15"/>
        </w:numPr>
        <w:shd w:val="clear" w:color="auto" w:fill="FFFFFF"/>
        <w:spacing w:after="100" w:afterAutospacing="1" w:line="276" w:lineRule="auto"/>
        <w:rPr>
          <w:rFonts w:ascii="Times New Roman" w:hAnsi="Times New Roman"/>
          <w:color w:val="000000"/>
          <w:sz w:val="24"/>
          <w:szCs w:val="24"/>
          <w:lang w:val="cy-GB"/>
        </w:rPr>
      </w:pPr>
      <w:r w:rsidRPr="000D5766">
        <w:rPr>
          <w:rFonts w:ascii="Trebuchet MS" w:hAnsi="Trebuchet MS"/>
          <w:color w:val="000000"/>
          <w:sz w:val="24"/>
          <w:szCs w:val="24"/>
          <w:lang w:val="cy-GB"/>
        </w:rPr>
        <w:t>wedi’i gasglu at ddibenion penodedig, eglur a dilys, a heb ei brosesu ymhellach mewn dull sy’n anghydnaws â’r dibenion hynny; ni fydd prosesu pellach at ddibenion archifol sydd er budd y cyhoedd, at ddibenion ymchwil gwyddonol neu hanesyddol, neu at ddibenion ystadegol, yn cael ei ystyried yn anghydnaws â’r dibenion cychwynnol;</w:t>
      </w:r>
    </w:p>
    <w:p w14:paraId="73DA6DF5" w14:textId="77777777" w:rsidR="000D5766" w:rsidRPr="000D5766" w:rsidRDefault="000D5766" w:rsidP="000D57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val="cy-GB"/>
        </w:rPr>
      </w:pPr>
      <w:r w:rsidRPr="000D5766">
        <w:rPr>
          <w:rFonts w:ascii="Trebuchet MS" w:hAnsi="Trebuchet MS"/>
          <w:color w:val="000000"/>
          <w:sz w:val="24"/>
          <w:szCs w:val="24"/>
          <w:lang w:val="cy-GB"/>
        </w:rPr>
        <w:t>yn ddigonol, yn berthnasol ac yn gyfyngedig i’r hyn sy’n angenrheidiol mewn perthynas â’r dibenion y maent yn cael eu prosesu ar eu cyfer;</w:t>
      </w:r>
    </w:p>
    <w:p w14:paraId="1DB93310" w14:textId="6D278136" w:rsidR="000D5766" w:rsidRPr="000D5766" w:rsidRDefault="000D5766" w:rsidP="000D57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val="cy-GB"/>
        </w:rPr>
      </w:pPr>
      <w:r>
        <w:rPr>
          <w:rFonts w:ascii="Trebuchet MS" w:eastAsia="Calibri" w:hAnsi="Trebuchet MS" w:cs="Trebuchet MS"/>
          <w:color w:val="000000"/>
          <w:sz w:val="24"/>
          <w:szCs w:val="24"/>
          <w:lang w:val="cy-GB"/>
        </w:rPr>
        <w:t>yn gywir, ac yn gyfredol lle bo angen; rhaid i bob cam rhesymol gael ei gymryd i sicrhau bod g</w:t>
      </w:r>
      <w:r>
        <w:rPr>
          <w:rFonts w:ascii="Trebuchet MS" w:eastAsia="Calibri" w:hAnsi="Trebuchet MS" w:cs="Trebuchet MS"/>
          <w:sz w:val="24"/>
          <w:szCs w:val="24"/>
          <w:lang w:val="cy-GB"/>
        </w:rPr>
        <w:t>wybodaeth</w:t>
      </w:r>
      <w:r>
        <w:rPr>
          <w:rFonts w:ascii="Trebuchet MS" w:eastAsia="Calibri" w:hAnsi="Trebuchet MS" w:cs="Trebuchet MS"/>
          <w:color w:val="000000"/>
          <w:sz w:val="24"/>
          <w:szCs w:val="24"/>
          <w:lang w:val="cy-GB"/>
        </w:rPr>
        <w:t xml:space="preserve"> bersonol sy’n anghywir, gan ystyried y dibenion y maent yn cael eu prosesu ar eu cyfer, yn cael ei ddileu neu ei gywiro yn ddi-oed;</w:t>
      </w:r>
    </w:p>
    <w:p w14:paraId="64E8A53B" w14:textId="749B9C86" w:rsidR="000D5766" w:rsidRPr="000D5766" w:rsidRDefault="000D5766" w:rsidP="000D57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ascii="Trebuchet MS" w:hAnsi="Trebuchet MS"/>
          <w:sz w:val="24"/>
          <w:szCs w:val="24"/>
          <w:lang w:val="cy-GB"/>
        </w:rPr>
      </w:pPr>
      <w:r>
        <w:rPr>
          <w:rFonts w:ascii="Trebuchet MS" w:eastAsia="Calibri" w:hAnsi="Trebuchet MS" w:cs="Trebuchet MS"/>
          <w:color w:val="000000"/>
          <w:sz w:val="24"/>
          <w:szCs w:val="24"/>
          <w:lang w:val="cy-GB"/>
        </w:rPr>
        <w:t xml:space="preserve">yn cael ei gadw mewn dull sy’n caniatáu adnabod pynciau data am ddim hwy na sy’n angenrheidiol at y dibenion y mae’r </w:t>
      </w:r>
      <w:r>
        <w:rPr>
          <w:rFonts w:ascii="Trebuchet MS" w:eastAsia="Calibri" w:hAnsi="Trebuchet MS" w:cs="Trebuchet MS"/>
          <w:sz w:val="24"/>
          <w:szCs w:val="24"/>
          <w:lang w:val="cy-GB"/>
        </w:rPr>
        <w:t>wybodaeth</w:t>
      </w:r>
      <w:r>
        <w:rPr>
          <w:rFonts w:ascii="Trebuchet MS" w:eastAsia="Calibri" w:hAnsi="Trebuchet MS" w:cs="Trebuchet MS"/>
          <w:color w:val="000000"/>
          <w:sz w:val="24"/>
          <w:szCs w:val="24"/>
          <w:lang w:val="cy-GB"/>
        </w:rPr>
        <w:t xml:space="preserve"> bersonol yn cael ei brosesu ar eu cyfer; gellir storio g</w:t>
      </w:r>
      <w:r>
        <w:rPr>
          <w:rFonts w:ascii="Trebuchet MS" w:eastAsia="Calibri" w:hAnsi="Trebuchet MS" w:cs="Trebuchet MS"/>
          <w:sz w:val="24"/>
          <w:szCs w:val="24"/>
          <w:lang w:val="cy-GB"/>
        </w:rPr>
        <w:t>wybodaeth</w:t>
      </w:r>
      <w:r>
        <w:rPr>
          <w:rFonts w:ascii="Trebuchet MS" w:eastAsia="Calibri" w:hAnsi="Trebuchet MS" w:cs="Trebuchet MS"/>
          <w:color w:val="000000"/>
          <w:sz w:val="24"/>
          <w:szCs w:val="24"/>
          <w:lang w:val="cy-GB"/>
        </w:rPr>
        <w:t xml:space="preserve"> bersonol am gyfnodau hwy i’r graddau y bydd y </w:t>
      </w:r>
      <w:r>
        <w:rPr>
          <w:rFonts w:ascii="Trebuchet MS" w:eastAsia="Calibri" w:hAnsi="Trebuchet MS" w:cs="Trebuchet MS"/>
          <w:sz w:val="24"/>
          <w:szCs w:val="24"/>
          <w:lang w:val="cy-GB"/>
        </w:rPr>
        <w:t>wybodaeth</w:t>
      </w:r>
      <w:r>
        <w:rPr>
          <w:rFonts w:ascii="Trebuchet MS" w:eastAsia="Calibri" w:hAnsi="Trebuchet MS" w:cs="Trebuchet MS"/>
          <w:color w:val="000000"/>
          <w:sz w:val="24"/>
          <w:szCs w:val="24"/>
          <w:lang w:val="cy-GB"/>
        </w:rPr>
        <w:t xml:space="preserve"> bersonol yn cael ei brosesu yn unig at ddibenion archifol sydd er budd y cyhoedd, at ddibenion ymchwil gwyddonol neu hanesyddol, neu at ddibenion ystadegol, yn amodol ar weithredu’r mesurau technegol a </w:t>
      </w:r>
      <w:r>
        <w:rPr>
          <w:rFonts w:ascii="Trebuchet MS" w:eastAsia="Calibri" w:hAnsi="Trebuchet MS" w:cs="Trebuchet MS"/>
          <w:sz w:val="24"/>
          <w:szCs w:val="24"/>
          <w:lang w:val="cy-GB"/>
        </w:rPr>
        <w:t>sefydliadol priodol sy’n ofynnol gan y Rheoliad Diogelu Data Cyffredinol (GDPR) er mwyn diogelu hawliau a rhyddid unigolion;</w:t>
      </w:r>
    </w:p>
    <w:p w14:paraId="4C17C005" w14:textId="6AA844EB" w:rsidR="000D5766" w:rsidRPr="000D5766" w:rsidRDefault="000D5766" w:rsidP="000D57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val="cy-GB"/>
        </w:rPr>
      </w:pPr>
      <w:r>
        <w:rPr>
          <w:rFonts w:ascii="Trebuchet MS" w:eastAsia="Calibri" w:hAnsi="Trebuchet MS" w:cs="Trebuchet MS"/>
          <w:color w:val="000000"/>
          <w:sz w:val="24"/>
          <w:szCs w:val="24"/>
          <w:lang w:val="cy-GB"/>
        </w:rPr>
        <w:lastRenderedPageBreak/>
        <w:t xml:space="preserve">wedi’i brosesu mewn dull sy’n sicrhau diogelwch priodol y </w:t>
      </w:r>
      <w:r>
        <w:rPr>
          <w:rFonts w:ascii="Trebuchet MS" w:eastAsia="Calibri" w:hAnsi="Trebuchet MS" w:cs="Trebuchet MS"/>
          <w:sz w:val="24"/>
          <w:szCs w:val="24"/>
          <w:lang w:val="cy-GB"/>
        </w:rPr>
        <w:t>wybodaeth</w:t>
      </w:r>
      <w:r>
        <w:rPr>
          <w:rFonts w:ascii="Trebuchet MS" w:eastAsia="Calibri" w:hAnsi="Trebuchet MS" w:cs="Trebuchet MS"/>
          <w:color w:val="000000"/>
          <w:sz w:val="24"/>
          <w:szCs w:val="24"/>
          <w:lang w:val="cy-GB"/>
        </w:rPr>
        <w:t xml:space="preserve"> bersonol, gan gynnwys amddiffyniad rhag prosesu anawdurdodedig neu anghyfreithlon a rhag colled ddamweiniol, dinistr neu ddifrod, gan ddefnyddio mesurau technegol a sefydliadol priodol.</w:t>
      </w:r>
    </w:p>
    <w:p w14:paraId="462E55C2" w14:textId="77777777" w:rsidR="000D5766" w:rsidRPr="000D5766" w:rsidRDefault="000D5766" w:rsidP="000D5766">
      <w:pPr>
        <w:spacing w:line="276" w:lineRule="auto"/>
        <w:rPr>
          <w:rFonts w:ascii="Trebuchet MS" w:hAnsi="Trebuchet MS" w:cs="Arial"/>
          <w:sz w:val="24"/>
          <w:szCs w:val="24"/>
          <w:lang w:val="cy-GB"/>
        </w:rPr>
      </w:pPr>
      <w:r w:rsidRPr="000D5766">
        <w:rPr>
          <w:rFonts w:ascii="Trebuchet MS" w:hAnsi="Trebuchet MS" w:cs="Arial"/>
          <w:b/>
          <w:bCs/>
          <w:sz w:val="24"/>
          <w:szCs w:val="24"/>
          <w:lang w:val="cy-GB"/>
        </w:rPr>
        <w:t>Sut byddwn yn defnyddio eich gwybodaeth bersonol</w:t>
      </w:r>
    </w:p>
    <w:p w14:paraId="7A9CDA6D" w14:textId="77777777" w:rsidR="000D5766" w:rsidRPr="000D5766" w:rsidRDefault="000D5766" w:rsidP="000D5766">
      <w:pPr>
        <w:spacing w:line="276" w:lineRule="auto"/>
        <w:rPr>
          <w:rFonts w:ascii="Trebuchet MS" w:hAnsi="Trebuchet MS" w:cs="Arial"/>
          <w:sz w:val="24"/>
          <w:szCs w:val="24"/>
          <w:lang w:val="cy-GB"/>
        </w:rPr>
      </w:pPr>
      <w:r w:rsidRPr="000D5766">
        <w:rPr>
          <w:rFonts w:ascii="Trebuchet MS" w:eastAsia="Calibri" w:hAnsi="Trebuchet MS" w:cs="Trebuchet MS"/>
          <w:sz w:val="24"/>
          <w:szCs w:val="24"/>
          <w:lang w:val="cy-GB" w:eastAsia="en-US"/>
        </w:rPr>
        <w:t>Dim ond cyhyd ag y bydd angen i gyflawni’r dibenion y casglwyd hi ar eu cyfer neu fel sy’n ofynnol yn gyfreithiol y caiff y wybodaeth bersonol a ddarparwch i ni ei chadw. Nid ydym yn rhannu gwybodaeth bersonol gyda thrydydd partïon heblaw pan fo hynny’n angenrheidiol i weithredu ein busnes neu’n ofynnol gan y gyfraith neu brosesau cyfreithiol eraill, ac ni fyddwn byth yn gwerthu eich gwybodaeth bersonol na’i phasio ymlaen i gwmnïau marchnata. Mewn rhai achosion caiff gwybodaeth bersonol a gasglwyd gennym ei throsglwyddo i aelodau eraill Grŵp Tai Cadarn neu gwmn</w:t>
      </w:r>
      <w:r w:rsidRPr="000D5766">
        <w:rPr>
          <w:rFonts w:ascii="Trebuchet MS" w:eastAsia="Calibri" w:hAnsi="Trebuchet MS" w:cs="Calibri"/>
          <w:sz w:val="24"/>
          <w:szCs w:val="24"/>
          <w:lang w:val="cy-GB" w:eastAsia="en-US"/>
        </w:rPr>
        <w:t>ï</w:t>
      </w:r>
      <w:r w:rsidRPr="000D5766">
        <w:rPr>
          <w:rFonts w:ascii="Trebuchet MS" w:eastAsia="Calibri" w:hAnsi="Trebuchet MS" w:cs="Trebuchet MS"/>
          <w:sz w:val="24"/>
          <w:szCs w:val="24"/>
          <w:lang w:val="cy-GB" w:eastAsia="en-US"/>
        </w:rPr>
        <w:t>au eraill lle mae hyn yn angenrheidiol er mwyn cyflawni’r dibenion y casglwyd y wybodaeth ar eu cyfer.</w:t>
      </w:r>
    </w:p>
    <w:p w14:paraId="6E747777" w14:textId="0FB43ABA" w:rsidR="000D5766" w:rsidRPr="000D5766" w:rsidRDefault="000D5766" w:rsidP="000D5766">
      <w:pPr>
        <w:spacing w:before="100" w:beforeAutospacing="1" w:after="100" w:afterAutospacing="1" w:line="276" w:lineRule="auto"/>
        <w:rPr>
          <w:rFonts w:ascii="Trebuchet MS" w:eastAsia="Calibri" w:hAnsi="Trebuchet MS" w:cs="Trebuchet MS"/>
          <w:sz w:val="24"/>
          <w:szCs w:val="24"/>
          <w:lang w:val="cy-GB" w:eastAsia="en-US"/>
        </w:rPr>
      </w:pPr>
      <w:r>
        <w:rPr>
          <w:rFonts w:ascii="Trebuchet MS" w:eastAsia="Calibri" w:hAnsi="Trebuchet MS" w:cs="Trebuchet MS"/>
          <w:sz w:val="24"/>
          <w:szCs w:val="24"/>
          <w:lang w:val="cy-GB"/>
        </w:rPr>
        <w:t>Mae Newydd yn cofnodi galwadau ffôn a wneir i’r gymdeithas ar gyfer hyfforddiant a monitro.</w:t>
      </w:r>
    </w:p>
    <w:p w14:paraId="0517F16B" w14:textId="52FD8957" w:rsidR="000D5766" w:rsidRPr="000D5766" w:rsidRDefault="000D5766" w:rsidP="000D5766">
      <w:pPr>
        <w:spacing w:line="276" w:lineRule="auto"/>
        <w:rPr>
          <w:rFonts w:ascii="Trebuchet MS" w:hAnsi="Trebuchet MS" w:cs="Arial"/>
          <w:b/>
          <w:sz w:val="24"/>
          <w:szCs w:val="24"/>
          <w:lang w:val="cy-GB"/>
        </w:rPr>
      </w:pPr>
      <w:r>
        <w:rPr>
          <w:rFonts w:ascii="Trebuchet MS" w:eastAsia="Calibri" w:hAnsi="Trebuchet MS" w:cs="Trebuchet MS"/>
          <w:b/>
          <w:bCs/>
          <w:sz w:val="24"/>
          <w:szCs w:val="24"/>
          <w:lang w:val="cy-GB"/>
        </w:rPr>
        <w:t>Rhannu eich gwybodaeth</w:t>
      </w:r>
    </w:p>
    <w:p w14:paraId="0295399E" w14:textId="77777777" w:rsidR="000D5766" w:rsidRPr="000D5766" w:rsidRDefault="000D5766" w:rsidP="000D5766">
      <w:pPr>
        <w:spacing w:line="276" w:lineRule="auto"/>
        <w:rPr>
          <w:rFonts w:ascii="Trebuchet MS" w:eastAsia="Calibri" w:hAnsi="Trebuchet MS" w:cs="Trebuchet MS"/>
          <w:sz w:val="24"/>
          <w:szCs w:val="24"/>
          <w:lang w:val="cy-GB" w:eastAsia="en-US"/>
        </w:rPr>
      </w:pPr>
      <w:r w:rsidRPr="000D5766">
        <w:rPr>
          <w:rFonts w:ascii="Trebuchet MS" w:eastAsia="Calibri" w:hAnsi="Trebuchet MS" w:cs="Trebuchet MS"/>
          <w:sz w:val="24"/>
          <w:szCs w:val="24"/>
          <w:lang w:val="cy-GB" w:eastAsia="en-US"/>
        </w:rPr>
        <w:t xml:space="preserve">Dim ond os ydych yn cytuno i hynny y bydd Cymdeithas Tai Newydd yn datgelu eich gwybodaeth bersonol i drydydd partïon; fodd bynnag, efallai y bydd weithiau angen i ni rannu gwybodaeth heb eich caniatâd er mwyn cydymffurfio ac unrhyw ofynion cyfreithiol neu lle mae hyn yn angenrheidiol er mwyn cyflawni’r dibenion y casglwyd y wybodaeth ar eu cyfer. </w:t>
      </w:r>
    </w:p>
    <w:p w14:paraId="31D0082A" w14:textId="77777777" w:rsidR="000D5766" w:rsidRPr="000D5766" w:rsidRDefault="000D5766" w:rsidP="000D5766">
      <w:pPr>
        <w:spacing w:line="276" w:lineRule="auto"/>
        <w:rPr>
          <w:rFonts w:ascii="Trebuchet MS" w:eastAsia="Calibri" w:hAnsi="Trebuchet MS" w:cs="Trebuchet MS"/>
          <w:sz w:val="24"/>
          <w:szCs w:val="24"/>
          <w:lang w:val="cy-GB" w:eastAsia="en-US"/>
        </w:rPr>
      </w:pPr>
    </w:p>
    <w:p w14:paraId="14D5FBB8" w14:textId="1D3787BB" w:rsidR="000D5766" w:rsidRPr="000D5766" w:rsidRDefault="000D5766" w:rsidP="000D5766">
      <w:pPr>
        <w:spacing w:line="276" w:lineRule="auto"/>
        <w:rPr>
          <w:rFonts w:ascii="Trebuchet MS" w:hAnsi="Trebuchet MS" w:cs="Arial"/>
          <w:sz w:val="24"/>
          <w:szCs w:val="24"/>
          <w:lang w:val="cy-GB"/>
        </w:rPr>
      </w:pPr>
      <w:r>
        <w:rPr>
          <w:rFonts w:ascii="Trebuchet MS" w:eastAsia="Calibri" w:hAnsi="Trebuchet MS" w:cs="Trebuchet MS"/>
          <w:sz w:val="24"/>
          <w:szCs w:val="24"/>
          <w:lang w:val="cy-GB"/>
        </w:rPr>
        <w:t>N</w:t>
      </w:r>
      <w:r w:rsidR="00F9534C">
        <w:rPr>
          <w:rFonts w:ascii="Trebuchet MS" w:eastAsia="Calibri" w:hAnsi="Trebuchet MS" w:cs="Trebuchet MS"/>
          <w:sz w:val="24"/>
          <w:szCs w:val="24"/>
          <w:lang w:val="cy-GB"/>
        </w:rPr>
        <w:t xml:space="preserve">i fydd </w:t>
      </w:r>
      <w:r>
        <w:rPr>
          <w:rFonts w:ascii="Trebuchet MS" w:eastAsia="Calibri" w:hAnsi="Trebuchet MS" w:cs="Trebuchet MS"/>
          <w:sz w:val="24"/>
          <w:szCs w:val="24"/>
          <w:lang w:val="cy-GB"/>
        </w:rPr>
        <w:t>Newydd</w:t>
      </w:r>
      <w:r w:rsidR="00F9534C">
        <w:rPr>
          <w:rFonts w:ascii="Trebuchet MS" w:eastAsia="Calibri" w:hAnsi="Trebuchet MS" w:cs="Trebuchet MS"/>
          <w:sz w:val="24"/>
          <w:szCs w:val="24"/>
          <w:lang w:val="cy-GB"/>
        </w:rPr>
        <w:t xml:space="preserve"> yn</w:t>
      </w:r>
      <w:r>
        <w:rPr>
          <w:rFonts w:ascii="Trebuchet MS" w:eastAsia="Calibri" w:hAnsi="Trebuchet MS" w:cs="Trebuchet MS"/>
          <w:sz w:val="24"/>
          <w:szCs w:val="24"/>
          <w:lang w:val="cy-GB"/>
        </w:rPr>
        <w:t xml:space="preserve"> </w:t>
      </w:r>
      <w:r w:rsidR="00F9534C">
        <w:rPr>
          <w:rFonts w:ascii="Trebuchet MS" w:eastAsia="Calibri" w:hAnsi="Trebuchet MS" w:cs="Trebuchet MS"/>
          <w:sz w:val="24"/>
          <w:szCs w:val="24"/>
          <w:lang w:val="cy-GB"/>
        </w:rPr>
        <w:t>t</w:t>
      </w:r>
      <w:r>
        <w:rPr>
          <w:rFonts w:ascii="Trebuchet MS" w:eastAsia="Calibri" w:hAnsi="Trebuchet MS" w:cs="Trebuchet MS"/>
          <w:sz w:val="24"/>
          <w:szCs w:val="24"/>
          <w:lang w:val="cy-GB"/>
        </w:rPr>
        <w:t>rosglwyddo eich gw</w:t>
      </w:r>
      <w:r w:rsidR="00F9534C">
        <w:rPr>
          <w:rFonts w:ascii="Trebuchet MS" w:eastAsia="Calibri" w:hAnsi="Trebuchet MS" w:cs="Trebuchet MS"/>
          <w:sz w:val="24"/>
          <w:szCs w:val="24"/>
          <w:lang w:val="cy-GB"/>
        </w:rPr>
        <w:t>ybodaeth bersonol y tu allan i’r</w:t>
      </w:r>
      <w:r>
        <w:rPr>
          <w:rFonts w:ascii="Trebuchet MS" w:eastAsia="Calibri" w:hAnsi="Trebuchet MS" w:cs="Trebuchet MS"/>
          <w:sz w:val="24"/>
          <w:szCs w:val="24"/>
          <w:lang w:val="cy-GB"/>
        </w:rPr>
        <w:t xml:space="preserve"> </w:t>
      </w:r>
      <w:r w:rsidR="00F9534C">
        <w:rPr>
          <w:rFonts w:ascii="Trebuchet MS" w:eastAsia="Calibri" w:hAnsi="Trebuchet MS" w:cs="Trebuchet MS"/>
          <w:sz w:val="24"/>
          <w:szCs w:val="24"/>
          <w:lang w:val="cy-GB"/>
        </w:rPr>
        <w:t>Ardal E</w:t>
      </w:r>
      <w:r>
        <w:rPr>
          <w:rFonts w:ascii="Trebuchet MS" w:eastAsia="Calibri" w:hAnsi="Trebuchet MS" w:cs="Trebuchet MS"/>
          <w:sz w:val="24"/>
          <w:szCs w:val="24"/>
          <w:lang w:val="cy-GB"/>
        </w:rPr>
        <w:t>conomaidd Ewropeaidd oni bai bod diog</w:t>
      </w:r>
      <w:r w:rsidR="00F9534C">
        <w:rPr>
          <w:rFonts w:ascii="Trebuchet MS" w:eastAsia="Calibri" w:hAnsi="Trebuchet MS" w:cs="Trebuchet MS"/>
          <w:sz w:val="24"/>
          <w:szCs w:val="24"/>
          <w:lang w:val="cy-GB"/>
        </w:rPr>
        <w:t>elwch digonol, h.y. aelodaeth o’</w:t>
      </w:r>
      <w:r>
        <w:rPr>
          <w:rFonts w:ascii="Trebuchet MS" w:eastAsia="Calibri" w:hAnsi="Trebuchet MS" w:cs="Trebuchet MS"/>
          <w:sz w:val="24"/>
          <w:szCs w:val="24"/>
          <w:lang w:val="cy-GB"/>
        </w:rPr>
        <w:t xml:space="preserve">r cynllun </w:t>
      </w:r>
      <w:r w:rsidR="00654FC9">
        <w:rPr>
          <w:rFonts w:ascii="Trebuchet MS" w:eastAsia="Calibri" w:hAnsi="Trebuchet MS" w:cs="Trebuchet MS"/>
          <w:sz w:val="24"/>
          <w:szCs w:val="24"/>
          <w:lang w:val="cy-GB"/>
        </w:rPr>
        <w:t xml:space="preserve">amddiffyn </w:t>
      </w:r>
      <w:r>
        <w:rPr>
          <w:rFonts w:ascii="Trebuchet MS" w:eastAsia="Calibri" w:hAnsi="Trebuchet MS" w:cs="Trebuchet MS"/>
          <w:sz w:val="24"/>
          <w:szCs w:val="24"/>
          <w:lang w:val="cy-GB"/>
        </w:rPr>
        <w:t>preifatrwydd.</w:t>
      </w:r>
    </w:p>
    <w:p w14:paraId="70267EC2" w14:textId="77777777" w:rsidR="000D5766" w:rsidRPr="000D5766" w:rsidRDefault="000D5766" w:rsidP="000D576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cy-GB"/>
        </w:rPr>
      </w:pPr>
      <w:r w:rsidRPr="000D5766">
        <w:rPr>
          <w:rFonts w:ascii="Trebuchet MS" w:hAnsi="Trebuchet MS"/>
          <w:b/>
          <w:bCs/>
          <w:sz w:val="24"/>
          <w:szCs w:val="24"/>
          <w:lang w:val="cy-GB"/>
        </w:rPr>
        <w:t>Eich hawliau</w:t>
      </w:r>
    </w:p>
    <w:p w14:paraId="0FD9CC2B" w14:textId="77777777" w:rsidR="000D5766" w:rsidRPr="000D5766" w:rsidRDefault="000D5766" w:rsidP="000D5766">
      <w:pPr>
        <w:spacing w:line="276" w:lineRule="auto"/>
        <w:rPr>
          <w:rFonts w:ascii="Times New Roman" w:hAnsi="Times New Roman"/>
          <w:sz w:val="24"/>
          <w:szCs w:val="24"/>
          <w:lang w:val="cy-GB"/>
        </w:rPr>
      </w:pPr>
      <w:r w:rsidRPr="000D5766">
        <w:rPr>
          <w:rFonts w:ascii="Trebuchet MS" w:hAnsi="Trebuchet MS"/>
          <w:sz w:val="24"/>
          <w:szCs w:val="24"/>
          <w:u w:val="single"/>
          <w:lang w:val="cy-GB"/>
        </w:rPr>
        <w:t>Hawl i hygludedd data</w:t>
      </w:r>
    </w:p>
    <w:p w14:paraId="317A527B" w14:textId="69E4F5DB" w:rsidR="000D5766" w:rsidRPr="000D5766" w:rsidRDefault="000D5766" w:rsidP="000D5766">
      <w:pPr>
        <w:spacing w:line="276" w:lineRule="auto"/>
        <w:rPr>
          <w:rFonts w:ascii="Trebuchet MS" w:hAnsi="Trebuchet MS"/>
          <w:sz w:val="24"/>
          <w:szCs w:val="24"/>
          <w:lang w:val="cy-GB"/>
        </w:rPr>
      </w:pPr>
      <w:r>
        <w:rPr>
          <w:rFonts w:ascii="Trebuchet MS" w:eastAsia="Calibri" w:hAnsi="Trebuchet MS" w:cs="Trebuchet MS"/>
          <w:sz w:val="24"/>
          <w:szCs w:val="24"/>
          <w:lang w:val="cy-GB"/>
        </w:rPr>
        <w:t xml:space="preserve">Wrth brosesu eich gwybodaeth bersonol i gyflawni’r cytundeb yr ydych yn rhan ohono, mae gennych hawl i ofyn am wybodaeth bersonol sy’n cael ei </w:t>
      </w:r>
      <w:r w:rsidR="00EC4352">
        <w:rPr>
          <w:rFonts w:ascii="Trebuchet MS" w:eastAsia="Calibri" w:hAnsi="Trebuchet MS" w:cs="Trebuchet MS"/>
          <w:sz w:val="24"/>
          <w:szCs w:val="24"/>
          <w:lang w:val="cy-GB"/>
        </w:rPr>
        <w:t>ch</w:t>
      </w:r>
      <w:r>
        <w:rPr>
          <w:rFonts w:ascii="Trebuchet MS" w:eastAsia="Calibri" w:hAnsi="Trebuchet MS" w:cs="Trebuchet MS"/>
          <w:sz w:val="24"/>
          <w:szCs w:val="24"/>
          <w:lang w:val="cy-GB"/>
        </w:rPr>
        <w:t xml:space="preserve">adw’n electronig, er mwyn galluogi ei </w:t>
      </w:r>
      <w:r w:rsidR="00EC4352">
        <w:rPr>
          <w:rFonts w:ascii="Trebuchet MS" w:eastAsia="Calibri" w:hAnsi="Trebuchet MS" w:cs="Trebuchet MS"/>
          <w:sz w:val="24"/>
          <w:szCs w:val="24"/>
          <w:lang w:val="cy-GB"/>
        </w:rPr>
        <w:t>th</w:t>
      </w:r>
      <w:r>
        <w:rPr>
          <w:rFonts w:ascii="Trebuchet MS" w:eastAsia="Calibri" w:hAnsi="Trebuchet MS" w:cs="Trebuchet MS"/>
          <w:sz w:val="24"/>
          <w:szCs w:val="24"/>
          <w:lang w:val="cy-GB"/>
        </w:rPr>
        <w:t xml:space="preserve">rosglwyddo i sefydliad arall heb anhawster. Lle mae’n dechnegol bosibl, gallwch ofyn bod y wybodaeth yn cael ei </w:t>
      </w:r>
      <w:r w:rsidR="00EC4352">
        <w:rPr>
          <w:rFonts w:ascii="Trebuchet MS" w:eastAsia="Calibri" w:hAnsi="Trebuchet MS" w:cs="Trebuchet MS"/>
          <w:sz w:val="24"/>
          <w:szCs w:val="24"/>
          <w:lang w:val="cy-GB"/>
        </w:rPr>
        <w:t>th</w:t>
      </w:r>
      <w:r>
        <w:rPr>
          <w:rFonts w:ascii="Trebuchet MS" w:eastAsia="Calibri" w:hAnsi="Trebuchet MS" w:cs="Trebuchet MS"/>
          <w:sz w:val="24"/>
          <w:szCs w:val="24"/>
          <w:lang w:val="cy-GB"/>
        </w:rPr>
        <w:t>rosglwyddo’n uniongyrchol rhwng sefydliadau. Unwaith y bydd y cais yn cael ei wneud, dylai’r wybodaeth gael ei darparu o fewn 1 mis.</w:t>
      </w:r>
    </w:p>
    <w:p w14:paraId="3CBB0FC0" w14:textId="77777777" w:rsidR="000D5766" w:rsidRPr="000D5766" w:rsidRDefault="000D5766" w:rsidP="000D5766">
      <w:pPr>
        <w:spacing w:line="276" w:lineRule="auto"/>
        <w:rPr>
          <w:rFonts w:ascii="Times New Roman" w:hAnsi="Times New Roman"/>
          <w:sz w:val="24"/>
          <w:szCs w:val="24"/>
          <w:lang w:val="cy-GB"/>
        </w:rPr>
      </w:pPr>
    </w:p>
    <w:p w14:paraId="6F581522" w14:textId="77777777" w:rsidR="000D5766" w:rsidRPr="000D5766" w:rsidRDefault="000D5766" w:rsidP="000D5766">
      <w:pPr>
        <w:spacing w:line="276" w:lineRule="auto"/>
        <w:rPr>
          <w:rFonts w:ascii="Times New Roman" w:hAnsi="Times New Roman"/>
          <w:sz w:val="24"/>
          <w:szCs w:val="24"/>
          <w:lang w:val="cy-GB"/>
        </w:rPr>
      </w:pPr>
      <w:r w:rsidRPr="000D5766">
        <w:rPr>
          <w:rFonts w:ascii="Trebuchet MS" w:hAnsi="Trebuchet MS"/>
          <w:sz w:val="24"/>
          <w:szCs w:val="24"/>
          <w:u w:val="single"/>
          <w:lang w:val="cy-GB"/>
        </w:rPr>
        <w:t>Hawl i fod yn angof</w:t>
      </w:r>
    </w:p>
    <w:p w14:paraId="212FB822" w14:textId="01FA521F" w:rsidR="000D5766" w:rsidRPr="000D5766" w:rsidRDefault="000D5766" w:rsidP="000D5766">
      <w:pPr>
        <w:spacing w:line="276" w:lineRule="auto"/>
        <w:rPr>
          <w:rFonts w:ascii="Times New Roman" w:hAnsi="Times New Roman"/>
          <w:sz w:val="24"/>
          <w:szCs w:val="24"/>
          <w:lang w:val="cy-GB"/>
        </w:rPr>
      </w:pPr>
      <w:r>
        <w:rPr>
          <w:rFonts w:ascii="Trebuchet MS" w:eastAsia="Calibri" w:hAnsi="Trebuchet MS" w:cs="Trebuchet MS"/>
          <w:sz w:val="24"/>
          <w:szCs w:val="24"/>
          <w:lang w:val="cy-GB"/>
        </w:rPr>
        <w:t xml:space="preserve">Mae gennych hawl i gael y wybodaeth yr ydym yn ei chadw amdanoch wedi ei dileu lle mae un o nifer o amgylchiadau yn berthnasol: mewn gwirionedd, lle na fyddai defnyddio’r wybodaeth honno bellach yn ateb gofynion y Rheoliad Diogelu Data </w:t>
      </w:r>
      <w:r>
        <w:rPr>
          <w:rFonts w:ascii="Trebuchet MS" w:eastAsia="Calibri" w:hAnsi="Trebuchet MS" w:cs="Trebuchet MS"/>
          <w:sz w:val="24"/>
          <w:szCs w:val="24"/>
          <w:lang w:val="cy-GB"/>
        </w:rPr>
        <w:lastRenderedPageBreak/>
        <w:t>Cyffredinol p’un bynnag. Unwaith mae’r cais wedi’i wneud, mae’n rhaid dileu’r wybodaeth o fewn 1 mis.</w:t>
      </w:r>
    </w:p>
    <w:p w14:paraId="3EB7B0B7" w14:textId="18B9D9CA" w:rsidR="000D5766" w:rsidRPr="000D5766" w:rsidRDefault="000D5766" w:rsidP="000D5766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val="cy-GB"/>
        </w:rPr>
      </w:pPr>
      <w:r>
        <w:rPr>
          <w:rFonts w:ascii="Trebuchet MS" w:eastAsia="Calibri" w:hAnsi="Trebuchet MS" w:cs="Trebuchet MS"/>
          <w:sz w:val="24"/>
          <w:szCs w:val="24"/>
          <w:lang w:val="cy-GB"/>
        </w:rPr>
        <w:t xml:space="preserve">Lle mae’r wybodaeth dan sylw wedi ei </w:t>
      </w:r>
      <w:r w:rsidR="00EC4352">
        <w:rPr>
          <w:rFonts w:ascii="Trebuchet MS" w:eastAsia="Calibri" w:hAnsi="Trebuchet MS" w:cs="Trebuchet MS"/>
          <w:sz w:val="24"/>
          <w:szCs w:val="24"/>
          <w:lang w:val="cy-GB"/>
        </w:rPr>
        <w:t>g</w:t>
      </w:r>
      <w:r>
        <w:rPr>
          <w:rFonts w:ascii="Trebuchet MS" w:eastAsia="Calibri" w:hAnsi="Trebuchet MS" w:cs="Trebuchet MS"/>
          <w:sz w:val="24"/>
          <w:szCs w:val="24"/>
          <w:lang w:val="cy-GB"/>
        </w:rPr>
        <w:t xml:space="preserve">wneud yn gyhoeddus neu wedi ei </w:t>
      </w:r>
      <w:r w:rsidR="00EC4352">
        <w:rPr>
          <w:rFonts w:ascii="Trebuchet MS" w:eastAsia="Calibri" w:hAnsi="Trebuchet MS" w:cs="Trebuchet MS"/>
          <w:sz w:val="24"/>
          <w:szCs w:val="24"/>
          <w:lang w:val="cy-GB"/>
        </w:rPr>
        <w:t>th</w:t>
      </w:r>
      <w:r>
        <w:rPr>
          <w:rFonts w:ascii="Trebuchet MS" w:eastAsia="Calibri" w:hAnsi="Trebuchet MS" w:cs="Trebuchet MS"/>
          <w:sz w:val="24"/>
          <w:szCs w:val="24"/>
          <w:lang w:val="cy-GB"/>
        </w:rPr>
        <w:t>rosglwyddo i drydydd parti, mae’n rhaid i ni hefyd gymryd camau rhesymol i roi gwybod i bob trydydd parti am y cais am ddileu, gan gynnwys unrhyw gyswllt â, neu gopïau o’r wybodaeth bersonol yno.</w:t>
      </w:r>
    </w:p>
    <w:p w14:paraId="28033772" w14:textId="5546DF3E" w:rsidR="000D5766" w:rsidRPr="000D5766" w:rsidRDefault="000D5766" w:rsidP="000D5766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val="cy-GB"/>
        </w:rPr>
      </w:pPr>
      <w:r>
        <w:rPr>
          <w:rFonts w:ascii="Trebuchet MS" w:eastAsia="Calibri" w:hAnsi="Trebuchet MS" w:cs="Trebuchet MS"/>
          <w:sz w:val="24"/>
          <w:szCs w:val="24"/>
          <w:lang w:val="cy-GB"/>
        </w:rPr>
        <w:t>Nid yw’r uchod yn berthnasol pan mae’n angenrheidiol cadw’r wybodaeth mewn perthynas ag achos cyfreithiol, i gydymffurfio â rhwymedigaeth statudol, neu i gyflawni tasgau er budd y cyhoedd.</w:t>
      </w:r>
    </w:p>
    <w:p w14:paraId="1E72D786" w14:textId="77777777" w:rsidR="000D5766" w:rsidRPr="000D5766" w:rsidRDefault="000D5766" w:rsidP="000D5766">
      <w:pPr>
        <w:spacing w:before="100" w:beforeAutospacing="1" w:line="276" w:lineRule="auto"/>
        <w:rPr>
          <w:rFonts w:ascii="Times New Roman" w:hAnsi="Times New Roman"/>
          <w:sz w:val="24"/>
          <w:szCs w:val="24"/>
          <w:lang w:val="cy-GB"/>
        </w:rPr>
      </w:pPr>
      <w:r w:rsidRPr="000D5766">
        <w:rPr>
          <w:rFonts w:ascii="Trebuchet MS" w:hAnsi="Trebuchet MS"/>
          <w:sz w:val="24"/>
          <w:szCs w:val="24"/>
          <w:u w:val="single"/>
          <w:lang w:val="cy-GB"/>
        </w:rPr>
        <w:t>Hawl i gywiro, i wrthwynebu, ac i gyfyngu ar brosesu</w:t>
      </w:r>
    </w:p>
    <w:p w14:paraId="36C2F19E" w14:textId="39B84401" w:rsidR="000D5766" w:rsidRPr="000D5766" w:rsidRDefault="000D5766" w:rsidP="000D5766">
      <w:pPr>
        <w:numPr>
          <w:ilvl w:val="0"/>
          <w:numId w:val="16"/>
        </w:numPr>
        <w:spacing w:before="100" w:beforeAutospacing="1" w:after="160" w:line="276" w:lineRule="auto"/>
        <w:contextualSpacing/>
        <w:rPr>
          <w:rFonts w:ascii="Times New Roman" w:hAnsi="Times New Roman"/>
          <w:sz w:val="24"/>
          <w:szCs w:val="24"/>
          <w:lang w:val="cy-GB"/>
        </w:rPr>
      </w:pPr>
      <w:r w:rsidRPr="000D5766">
        <w:rPr>
          <w:rFonts w:ascii="Trebuchet MS" w:hAnsi="Trebuchet MS"/>
          <w:sz w:val="24"/>
          <w:szCs w:val="24"/>
          <w:lang w:val="cy-GB"/>
        </w:rPr>
        <w:t>Cywiro: mae gennych hawl i gael g</w:t>
      </w:r>
      <w:r w:rsidRPr="000D5766">
        <w:rPr>
          <w:rFonts w:ascii="Trebuchet MS" w:hAnsi="Trebuchet MS" w:cs="Arial"/>
          <w:sz w:val="24"/>
          <w:szCs w:val="24"/>
          <w:lang w:val="cy-GB"/>
        </w:rPr>
        <w:t>wybodaeth</w:t>
      </w:r>
      <w:r w:rsidRPr="000D5766">
        <w:rPr>
          <w:rFonts w:ascii="Trebuchet MS" w:hAnsi="Trebuchet MS"/>
          <w:sz w:val="24"/>
          <w:szCs w:val="24"/>
          <w:lang w:val="cy-GB"/>
        </w:rPr>
        <w:t xml:space="preserve"> anghywir ac anghyflawn amdanoch wedi ei </w:t>
      </w:r>
      <w:r w:rsidR="001A477B">
        <w:rPr>
          <w:rFonts w:ascii="Trebuchet MS" w:hAnsi="Trebuchet MS"/>
          <w:sz w:val="24"/>
          <w:szCs w:val="24"/>
          <w:lang w:val="cy-GB"/>
        </w:rPr>
        <w:t>ch</w:t>
      </w:r>
      <w:r w:rsidRPr="000D5766">
        <w:rPr>
          <w:rFonts w:ascii="Trebuchet MS" w:hAnsi="Trebuchet MS"/>
          <w:sz w:val="24"/>
          <w:szCs w:val="24"/>
          <w:lang w:val="cy-GB"/>
        </w:rPr>
        <w:t>ywiro a’</w:t>
      </w:r>
      <w:r w:rsidR="001A477B">
        <w:rPr>
          <w:rFonts w:ascii="Trebuchet MS" w:hAnsi="Trebuchet MS"/>
          <w:sz w:val="24"/>
          <w:szCs w:val="24"/>
          <w:lang w:val="cy-GB"/>
        </w:rPr>
        <w:t>i</w:t>
      </w:r>
      <w:r w:rsidRPr="000D5766">
        <w:rPr>
          <w:rFonts w:ascii="Trebuchet MS" w:hAnsi="Trebuchet MS"/>
          <w:sz w:val="24"/>
          <w:szCs w:val="24"/>
          <w:lang w:val="cy-GB"/>
        </w:rPr>
        <w:t xml:space="preserve"> </w:t>
      </w:r>
      <w:r w:rsidR="001A477B">
        <w:rPr>
          <w:rFonts w:ascii="Trebuchet MS" w:hAnsi="Trebuchet MS"/>
          <w:sz w:val="24"/>
          <w:szCs w:val="24"/>
          <w:lang w:val="cy-GB"/>
        </w:rPr>
        <w:t>ch</w:t>
      </w:r>
      <w:r w:rsidRPr="000D5766">
        <w:rPr>
          <w:rFonts w:ascii="Trebuchet MS" w:hAnsi="Trebuchet MS"/>
          <w:sz w:val="24"/>
          <w:szCs w:val="24"/>
          <w:lang w:val="cy-GB"/>
        </w:rPr>
        <w:t>wblhau.</w:t>
      </w:r>
    </w:p>
    <w:p w14:paraId="6FBC0E3E" w14:textId="77777777" w:rsidR="000D5766" w:rsidRPr="000D5766" w:rsidRDefault="000D5766" w:rsidP="000D5766">
      <w:pPr>
        <w:numPr>
          <w:ilvl w:val="0"/>
          <w:numId w:val="16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  <w:lang w:val="cy-GB"/>
        </w:rPr>
      </w:pPr>
      <w:r w:rsidRPr="000D5766">
        <w:rPr>
          <w:rFonts w:ascii="Trebuchet MS" w:hAnsi="Trebuchet MS"/>
          <w:sz w:val="24"/>
          <w:szCs w:val="24"/>
          <w:lang w:val="cy-GB"/>
        </w:rPr>
        <w:t>Hawl i wrthwynebu: dan rai amgylchiadau mae gennych hawl i wrthwynebu bod gwybodaeth bersonol amdanoch yn cael ei phrosesu. Yn dibynnu ar y sail gyfreithiol ar gyfer prosesu, gall hyn fod naill ai’n hawl absoliwt (h.y. marchnata uniongyrchol), neu gall fod ar yr amod ein bod ni’n gallu dangos sail gyfreithlon gref a fyddai’n cael blaenoriaeth dros eich buddiannau chi, neu lle mae angen y wybodaeth at ddibenion hawliadau cyfreithiol.</w:t>
      </w:r>
    </w:p>
    <w:p w14:paraId="1C7B442E" w14:textId="77777777" w:rsidR="000D5766" w:rsidRPr="000D5766" w:rsidRDefault="000D5766" w:rsidP="000D5766">
      <w:pPr>
        <w:numPr>
          <w:ilvl w:val="0"/>
          <w:numId w:val="16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  <w:lang w:val="cy-GB"/>
        </w:rPr>
      </w:pPr>
      <w:r w:rsidRPr="000D5766">
        <w:rPr>
          <w:rFonts w:ascii="Trebuchet MS" w:hAnsi="Trebuchet MS"/>
          <w:sz w:val="24"/>
          <w:szCs w:val="24"/>
          <w:lang w:val="cy-GB"/>
        </w:rPr>
        <w:t>Hawl i gyfyngu: mae gennych hawl i ofyn nad yw gwybodaeth yn cael ei phrosesu bellach (oni bai am gael ei storio) dan amgylchiadau penodol, er enghraifft lle rydym yn delio â chywiro unrhyw wybodaeth anghywir; lle mae’r prosesu yn anghyfreithlon ond rydych chi’n gwrthwynebu iddi gael ei dileu; neu mae’r wybodaeth bellach yn ddiangen ond rydych am i’r wybodaeth gael ei chadw at ddibenion hawliad cyfreithiol.</w:t>
      </w:r>
    </w:p>
    <w:p w14:paraId="3FF36284" w14:textId="77777777" w:rsidR="000D5766" w:rsidRPr="000D5766" w:rsidRDefault="000D5766" w:rsidP="000D5766">
      <w:pPr>
        <w:spacing w:before="100" w:beforeAutospacing="1" w:after="100" w:afterAutospacing="1" w:line="276" w:lineRule="auto"/>
        <w:ind w:left="720"/>
        <w:contextualSpacing/>
        <w:rPr>
          <w:rFonts w:ascii="Times New Roman" w:hAnsi="Times New Roman"/>
          <w:sz w:val="24"/>
          <w:szCs w:val="24"/>
          <w:lang w:val="cy-GB"/>
        </w:rPr>
      </w:pPr>
    </w:p>
    <w:p w14:paraId="77173891" w14:textId="77777777" w:rsidR="000D5766" w:rsidRPr="000D5766" w:rsidRDefault="000D5766" w:rsidP="000D5766">
      <w:pPr>
        <w:spacing w:line="276" w:lineRule="auto"/>
        <w:rPr>
          <w:rFonts w:ascii="Trebuchet MS" w:eastAsia="Calibri" w:hAnsi="Trebuchet MS" w:cs="Arial"/>
          <w:b/>
          <w:spacing w:val="-4"/>
          <w:sz w:val="24"/>
          <w:szCs w:val="36"/>
          <w:shd w:val="clear" w:color="auto" w:fill="FFFFFF"/>
          <w:lang w:eastAsia="en-US"/>
        </w:rPr>
      </w:pPr>
      <w:proofErr w:type="spellStart"/>
      <w:r w:rsidRPr="000D5766">
        <w:rPr>
          <w:rFonts w:ascii="Trebuchet MS" w:eastAsia="Calibri" w:hAnsi="Trebuchet MS" w:cs="Arial"/>
          <w:b/>
          <w:spacing w:val="-4"/>
          <w:sz w:val="24"/>
          <w:szCs w:val="36"/>
          <w:shd w:val="clear" w:color="auto" w:fill="FFFFFF"/>
          <w:lang w:eastAsia="en-US"/>
        </w:rPr>
        <w:t>Caniatâd</w:t>
      </w:r>
      <w:proofErr w:type="spellEnd"/>
    </w:p>
    <w:p w14:paraId="50E211FA" w14:textId="341431EC" w:rsidR="000D5766" w:rsidRPr="000D5766" w:rsidRDefault="000D5766" w:rsidP="000D5766">
      <w:pPr>
        <w:spacing w:line="276" w:lineRule="auto"/>
        <w:rPr>
          <w:rFonts w:ascii="Trebuchet MS" w:eastAsia="Calibri" w:hAnsi="Trebuchet MS" w:cs="Arial"/>
          <w:spacing w:val="-4"/>
          <w:sz w:val="24"/>
          <w:szCs w:val="36"/>
          <w:shd w:val="clear" w:color="auto" w:fill="FFFFFF"/>
          <w:lang w:eastAsia="en-US"/>
        </w:rPr>
      </w:pPr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Mae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gennych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yr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hawl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i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dynnu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caniatâd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i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brosesu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eich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gwybodaeth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bersonol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ar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unrhyw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adeg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,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cyn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belled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nad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yw'r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wybodaeth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yn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rhan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o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ofyniad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>/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gytundeb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statudol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neu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yn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rhwymedigaeth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.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Hoffwn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i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chi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wybod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fodd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bynnag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y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bydd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hyn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efallai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yn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effeithio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a</w:t>
      </w:r>
      <w:r w:rsidR="001A477B">
        <w:rPr>
          <w:rFonts w:ascii="Trebuchet MS" w:eastAsia="Calibri" w:hAnsi="Trebuchet MS" w:cs="Trebuchet MS"/>
          <w:spacing w:val="-4"/>
          <w:sz w:val="24"/>
          <w:szCs w:val="24"/>
        </w:rPr>
        <w:t>r</w:t>
      </w:r>
      <w:proofErr w:type="spellEnd"/>
      <w:r w:rsidR="001A477B"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 w:rsidR="001A477B">
        <w:rPr>
          <w:rFonts w:ascii="Trebuchet MS" w:eastAsia="Calibri" w:hAnsi="Trebuchet MS" w:cs="Trebuchet MS"/>
          <w:spacing w:val="-4"/>
          <w:sz w:val="24"/>
          <w:szCs w:val="24"/>
        </w:rPr>
        <w:t>a</w:t>
      </w:r>
      <w:r>
        <w:rPr>
          <w:rFonts w:ascii="Trebuchet MS" w:eastAsia="Calibri" w:hAnsi="Trebuchet MS" w:cs="Trebuchet MS"/>
          <w:spacing w:val="-4"/>
          <w:sz w:val="24"/>
          <w:szCs w:val="24"/>
        </w:rPr>
        <w:t>nsawdd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y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gwasanaeth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r w:rsidR="001A477B">
        <w:rPr>
          <w:rFonts w:ascii="Trebuchet MS" w:eastAsia="Calibri" w:hAnsi="Trebuchet MS" w:cs="Trebuchet MS"/>
          <w:spacing w:val="-4"/>
          <w:sz w:val="24"/>
          <w:szCs w:val="24"/>
        </w:rPr>
        <w:t xml:space="preserve">y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byddwn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yn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gallu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 w:rsidR="001A477B">
        <w:rPr>
          <w:rFonts w:ascii="Trebuchet MS" w:eastAsia="Calibri" w:hAnsi="Trebuchet MS" w:cs="Trebuchet MS"/>
          <w:spacing w:val="-4"/>
          <w:sz w:val="24"/>
          <w:szCs w:val="24"/>
        </w:rPr>
        <w:t>ei</w:t>
      </w:r>
      <w:proofErr w:type="spellEnd"/>
      <w:r w:rsidR="001A477B"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roi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i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chi.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Er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enghraifft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,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byddwn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angen</w:t>
      </w:r>
      <w:proofErr w:type="spellEnd"/>
      <w:r w:rsidR="001A477B"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 w:rsidR="001A477B">
        <w:rPr>
          <w:rFonts w:ascii="Trebuchet MS" w:eastAsia="Calibri" w:hAnsi="Trebuchet MS" w:cs="Trebuchet MS"/>
          <w:spacing w:val="-4"/>
          <w:sz w:val="24"/>
          <w:szCs w:val="24"/>
        </w:rPr>
        <w:t>gwybod</w:t>
      </w:r>
      <w:proofErr w:type="spellEnd"/>
      <w:r w:rsidR="001A477B">
        <w:rPr>
          <w:rFonts w:ascii="Trebuchet MS" w:eastAsia="Calibri" w:hAnsi="Trebuchet MS" w:cs="Trebuchet MS"/>
          <w:spacing w:val="-4"/>
          <w:sz w:val="24"/>
          <w:szCs w:val="24"/>
        </w:rPr>
        <w:t xml:space="preserve"> faint o </w:t>
      </w:r>
      <w:proofErr w:type="spellStart"/>
      <w:r w:rsidR="001A477B">
        <w:rPr>
          <w:rFonts w:ascii="Trebuchet MS" w:eastAsia="Calibri" w:hAnsi="Trebuchet MS" w:cs="Trebuchet MS"/>
          <w:spacing w:val="-4"/>
          <w:sz w:val="24"/>
          <w:szCs w:val="24"/>
        </w:rPr>
        <w:t>blant</w:t>
      </w:r>
      <w:proofErr w:type="spellEnd"/>
      <w:r w:rsidR="001A477B">
        <w:rPr>
          <w:rFonts w:ascii="Trebuchet MS" w:eastAsia="Calibri" w:hAnsi="Trebuchet MS" w:cs="Trebuchet MS"/>
          <w:spacing w:val="-4"/>
          <w:sz w:val="24"/>
          <w:szCs w:val="24"/>
        </w:rPr>
        <w:t xml:space="preserve">, </w:t>
      </w:r>
      <w:proofErr w:type="spellStart"/>
      <w:r w:rsidR="001A477B">
        <w:rPr>
          <w:rFonts w:ascii="Trebuchet MS" w:eastAsia="Calibri" w:hAnsi="Trebuchet MS" w:cs="Trebuchet MS"/>
          <w:spacing w:val="-4"/>
          <w:sz w:val="24"/>
          <w:szCs w:val="24"/>
        </w:rPr>
        <w:t>os</w:t>
      </w:r>
      <w:proofErr w:type="spellEnd"/>
      <w:r w:rsidR="001A477B">
        <w:rPr>
          <w:rFonts w:ascii="Trebuchet MS" w:eastAsia="Calibri" w:hAnsi="Trebuchet MS" w:cs="Trebuchet MS"/>
          <w:spacing w:val="-4"/>
          <w:sz w:val="24"/>
          <w:szCs w:val="24"/>
        </w:rPr>
        <w:t xml:space="preserve"> o </w:t>
      </w:r>
      <w:proofErr w:type="spellStart"/>
      <w:r w:rsidR="001A477B">
        <w:rPr>
          <w:rFonts w:ascii="Trebuchet MS" w:eastAsia="Calibri" w:hAnsi="Trebuchet MS" w:cs="Trebuchet MS"/>
          <w:spacing w:val="-4"/>
          <w:sz w:val="24"/>
          <w:szCs w:val="24"/>
        </w:rPr>
        <w:t>gwbl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,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sydd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yn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byw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gyda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chi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er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mwyn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gosod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y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tŷ</w:t>
      </w:r>
      <w:r w:rsidR="001A477B">
        <w:rPr>
          <w:rFonts w:ascii="Trebuchet MS" w:eastAsia="Calibri" w:hAnsi="Trebuchet MS" w:cs="Trebuchet MS"/>
          <w:spacing w:val="-4"/>
          <w:sz w:val="24"/>
          <w:szCs w:val="24"/>
        </w:rPr>
        <w:t>’</w:t>
      </w:r>
      <w:r>
        <w:rPr>
          <w:rFonts w:ascii="Trebuchet MS" w:eastAsia="Calibri" w:hAnsi="Trebuchet MS" w:cs="Trebuchet MS"/>
          <w:spacing w:val="-4"/>
          <w:sz w:val="24"/>
          <w:szCs w:val="24"/>
        </w:rPr>
        <w:t>r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maint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iawn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i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chi.</w:t>
      </w:r>
    </w:p>
    <w:p w14:paraId="0BD8950A" w14:textId="2E647C6B" w:rsidR="000D5766" w:rsidRPr="000D5766" w:rsidRDefault="000D5766" w:rsidP="000D5766">
      <w:pPr>
        <w:spacing w:before="100" w:beforeAutospacing="1" w:after="100" w:afterAutospacing="1" w:line="276" w:lineRule="auto"/>
        <w:rPr>
          <w:rFonts w:ascii="Trebuchet MS" w:eastAsia="Calibri" w:hAnsi="Trebuchet MS" w:cs="Arial"/>
          <w:spacing w:val="-4"/>
          <w:sz w:val="24"/>
          <w:szCs w:val="36"/>
          <w:shd w:val="clear" w:color="auto" w:fill="FFFFFF"/>
          <w:lang w:eastAsia="en-US"/>
        </w:rPr>
      </w:pPr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Mae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gennych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hawl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i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wrthwynebu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marchnata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uniongyrchol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oddi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wrth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y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gymdeithas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, gall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hyn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gynnwys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arolwg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ar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ôl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gwaith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atgyweirio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,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holiaduron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boddhad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tenantiaid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,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proffilio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tenantiaid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,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ayyb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. I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dynnu</w:t>
      </w:r>
      <w:proofErr w:type="spellEnd"/>
      <w:r w:rsidR="001A477B"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caniatâd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 w:rsidR="001A477B">
        <w:rPr>
          <w:rFonts w:ascii="Trebuchet MS" w:eastAsia="Calibri" w:hAnsi="Trebuchet MS" w:cs="Trebuchet MS"/>
          <w:spacing w:val="-4"/>
          <w:sz w:val="24"/>
          <w:szCs w:val="24"/>
        </w:rPr>
        <w:t>yn</w:t>
      </w:r>
      <w:proofErr w:type="spellEnd"/>
      <w:r w:rsidR="001A477B"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 w:rsidR="001A477B">
        <w:rPr>
          <w:rFonts w:ascii="Trebuchet MS" w:eastAsia="Calibri" w:hAnsi="Trebuchet MS" w:cs="Trebuchet MS"/>
          <w:spacing w:val="-4"/>
          <w:sz w:val="24"/>
          <w:szCs w:val="24"/>
        </w:rPr>
        <w:t>ôl</w:t>
      </w:r>
      <w:proofErr w:type="spellEnd"/>
      <w:r w:rsidR="001A477B"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ar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unrhyw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adeg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,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cysylltwch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â’r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Swyddog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rebuchet MS"/>
          <w:spacing w:val="-4"/>
          <w:sz w:val="24"/>
          <w:szCs w:val="24"/>
        </w:rPr>
        <w:t>Diogelu</w:t>
      </w:r>
      <w:proofErr w:type="spellEnd"/>
      <w:r>
        <w:rPr>
          <w:rFonts w:ascii="Trebuchet MS" w:eastAsia="Calibri" w:hAnsi="Trebuchet MS" w:cs="Trebuchet MS"/>
          <w:spacing w:val="-4"/>
          <w:sz w:val="24"/>
          <w:szCs w:val="24"/>
        </w:rPr>
        <w:t xml:space="preserve"> Data.</w:t>
      </w:r>
    </w:p>
    <w:p w14:paraId="0EDA65B8" w14:textId="77777777" w:rsidR="000D5766" w:rsidRPr="000D5766" w:rsidRDefault="000D5766" w:rsidP="000D5766">
      <w:pPr>
        <w:spacing w:before="100" w:beforeAutospacing="1" w:after="100" w:afterAutospacing="1" w:line="276" w:lineRule="auto"/>
        <w:rPr>
          <w:rFonts w:ascii="Trebuchet MS" w:eastAsia="Calibri" w:hAnsi="Trebuchet MS" w:cs="Arial"/>
          <w:spacing w:val="-4"/>
          <w:sz w:val="24"/>
          <w:szCs w:val="36"/>
          <w:shd w:val="clear" w:color="auto" w:fill="FFFFFF"/>
          <w:lang w:eastAsia="en-US"/>
        </w:rPr>
      </w:pPr>
      <w:r w:rsidRPr="000D5766">
        <w:rPr>
          <w:rFonts w:ascii="Trebuchet MS" w:hAnsi="Trebuchet MS" w:cs="Arial"/>
          <w:sz w:val="24"/>
          <w:szCs w:val="24"/>
          <w:lang w:val="cy-GB"/>
        </w:rPr>
        <w:br/>
      </w:r>
      <w:r w:rsidRPr="000D5766">
        <w:rPr>
          <w:rFonts w:ascii="Trebuchet MS" w:hAnsi="Trebuchet MS" w:cs="Arial"/>
          <w:b/>
          <w:sz w:val="24"/>
          <w:szCs w:val="24"/>
          <w:lang w:val="cy-GB"/>
        </w:rPr>
        <w:t>Sut alla i weld y wybodaeth yr ydych yn ei chadw amdanaf i?</w:t>
      </w:r>
    </w:p>
    <w:p w14:paraId="6B7D0973" w14:textId="435837BE" w:rsidR="000D5766" w:rsidRPr="000D5766" w:rsidRDefault="000D5766" w:rsidP="000D5766">
      <w:pPr>
        <w:spacing w:line="276" w:lineRule="auto"/>
        <w:contextualSpacing/>
        <w:rPr>
          <w:rFonts w:ascii="Trebuchet MS" w:hAnsi="Trebuchet MS" w:cs="Arial"/>
          <w:sz w:val="24"/>
          <w:szCs w:val="24"/>
          <w:lang w:val="cy-GB"/>
        </w:rPr>
      </w:pPr>
      <w:r>
        <w:rPr>
          <w:rFonts w:ascii="Trebuchet MS" w:eastAsia="Calibri" w:hAnsi="Trebuchet MS" w:cs="Trebuchet MS"/>
          <w:sz w:val="24"/>
          <w:szCs w:val="24"/>
          <w:lang w:val="cy-GB"/>
        </w:rPr>
        <w:lastRenderedPageBreak/>
        <w:t>Mae Cymdeithas Tai Newydd yn cydnabod y cyfrifoldeb sydd ganddi i ddiogelu preifatrwydd eich gwybodaeth bersonol. Mae gennych hawl cyfreithiol i weld y wybodaeth bersonol yr ydym yn ei chadw amdanoch; gelwir hyn yn “gais gwrthrych am wybodaeth”, ac mae’r gyfraith yn rhoi 1 mis i ni ymateb. Byddwn yn ymdrechu i gydymffurfio â’ch cais ond efallai na fyddwn yn medru cydymffurfio â’ch cais yn llawn mewn rhai achosion, er enghraifft gallwn wrthod neu godi tâl am geisiadau sydd yn ddi-sail neu’n ormodol. Os gwrthodir eich cais, byddwn yn ysgrifennu atoch o fewn 1 mis i’ch cynghori, yna bydd gennych yr hawl i gwyno i’r awdurdod goruchwylio a rhwymedi barnwrol.</w:t>
      </w:r>
    </w:p>
    <w:p w14:paraId="36E0772A" w14:textId="77777777" w:rsidR="000D5766" w:rsidRPr="000D5766" w:rsidRDefault="000D5766" w:rsidP="000D5766">
      <w:pPr>
        <w:spacing w:before="100" w:beforeAutospacing="1" w:after="100" w:afterAutospacing="1" w:line="276" w:lineRule="auto"/>
        <w:rPr>
          <w:rFonts w:ascii="Trebuchet MS" w:eastAsia="Calibri" w:hAnsi="Trebuchet MS" w:cs="Arial"/>
          <w:spacing w:val="-4"/>
          <w:sz w:val="24"/>
          <w:szCs w:val="36"/>
          <w:shd w:val="clear" w:color="auto" w:fill="FFFFFF"/>
          <w:lang w:eastAsia="en-US"/>
        </w:rPr>
      </w:pPr>
      <w:r w:rsidRPr="000D5766">
        <w:rPr>
          <w:rFonts w:ascii="Trebuchet MS" w:hAnsi="Trebuchet MS" w:cs="Arial"/>
          <w:sz w:val="24"/>
          <w:szCs w:val="24"/>
          <w:lang w:val="cy-GB"/>
        </w:rPr>
        <w:t xml:space="preserve">Os hoffech wneud cais gwrthrych am wybodaeth, </w:t>
      </w:r>
      <w:proofErr w:type="spellStart"/>
      <w:r w:rsidRPr="000D5766">
        <w:rPr>
          <w:rFonts w:ascii="Trebuchet MS" w:eastAsia="Calibri" w:hAnsi="Trebuchet MS" w:cs="Arial"/>
          <w:spacing w:val="-4"/>
          <w:sz w:val="24"/>
          <w:szCs w:val="36"/>
          <w:shd w:val="clear" w:color="auto" w:fill="FFFFFF"/>
          <w:lang w:eastAsia="en-US"/>
        </w:rPr>
        <w:t>cysylltwch</w:t>
      </w:r>
      <w:proofErr w:type="spellEnd"/>
      <w:r w:rsidRPr="000D5766">
        <w:rPr>
          <w:rFonts w:ascii="Trebuchet MS" w:eastAsia="Calibri" w:hAnsi="Trebuchet MS" w:cs="Arial"/>
          <w:spacing w:val="-4"/>
          <w:sz w:val="24"/>
          <w:szCs w:val="36"/>
          <w:shd w:val="clear" w:color="auto" w:fill="FFFFFF"/>
          <w:lang w:eastAsia="en-US"/>
        </w:rPr>
        <w:t xml:space="preserve"> </w:t>
      </w:r>
      <w:proofErr w:type="spellStart"/>
      <w:r w:rsidRPr="000D5766">
        <w:rPr>
          <w:rFonts w:ascii="Trebuchet MS" w:eastAsia="Calibri" w:hAnsi="Trebuchet MS" w:cs="Arial"/>
          <w:spacing w:val="-4"/>
          <w:sz w:val="24"/>
          <w:szCs w:val="36"/>
          <w:shd w:val="clear" w:color="auto" w:fill="FFFFFF"/>
          <w:lang w:eastAsia="en-US"/>
        </w:rPr>
        <w:t>â’r</w:t>
      </w:r>
      <w:proofErr w:type="spellEnd"/>
      <w:r w:rsidRPr="000D5766">
        <w:rPr>
          <w:rFonts w:ascii="Trebuchet MS" w:eastAsia="Calibri" w:hAnsi="Trebuchet MS" w:cs="Arial"/>
          <w:spacing w:val="-4"/>
          <w:sz w:val="24"/>
          <w:szCs w:val="36"/>
          <w:shd w:val="clear" w:color="auto" w:fill="FFFFFF"/>
          <w:lang w:eastAsia="en-US"/>
        </w:rPr>
        <w:t xml:space="preserve"> </w:t>
      </w:r>
      <w:proofErr w:type="spellStart"/>
      <w:r w:rsidRPr="000D5766">
        <w:rPr>
          <w:rFonts w:ascii="Trebuchet MS" w:eastAsia="Calibri" w:hAnsi="Trebuchet MS" w:cs="Arial"/>
          <w:spacing w:val="-4"/>
          <w:sz w:val="24"/>
          <w:szCs w:val="36"/>
          <w:shd w:val="clear" w:color="auto" w:fill="FFFFFF"/>
          <w:lang w:eastAsia="en-US"/>
        </w:rPr>
        <w:t>Swyddog</w:t>
      </w:r>
      <w:proofErr w:type="spellEnd"/>
      <w:r w:rsidRPr="000D5766">
        <w:rPr>
          <w:rFonts w:ascii="Trebuchet MS" w:eastAsia="Calibri" w:hAnsi="Trebuchet MS" w:cs="Arial"/>
          <w:spacing w:val="-4"/>
          <w:sz w:val="24"/>
          <w:szCs w:val="36"/>
          <w:shd w:val="clear" w:color="auto" w:fill="FFFFFF"/>
          <w:lang w:eastAsia="en-US"/>
        </w:rPr>
        <w:t xml:space="preserve"> </w:t>
      </w:r>
      <w:proofErr w:type="spellStart"/>
      <w:r w:rsidRPr="000D5766">
        <w:rPr>
          <w:rFonts w:ascii="Trebuchet MS" w:eastAsia="Calibri" w:hAnsi="Trebuchet MS" w:cs="Arial"/>
          <w:spacing w:val="-4"/>
          <w:sz w:val="24"/>
          <w:szCs w:val="36"/>
          <w:shd w:val="clear" w:color="auto" w:fill="FFFFFF"/>
          <w:lang w:eastAsia="en-US"/>
        </w:rPr>
        <w:t>Diogelu</w:t>
      </w:r>
      <w:proofErr w:type="spellEnd"/>
      <w:r w:rsidRPr="000D5766">
        <w:rPr>
          <w:rFonts w:ascii="Trebuchet MS" w:eastAsia="Calibri" w:hAnsi="Trebuchet MS" w:cs="Arial"/>
          <w:spacing w:val="-4"/>
          <w:sz w:val="24"/>
          <w:szCs w:val="36"/>
          <w:shd w:val="clear" w:color="auto" w:fill="FFFFFF"/>
          <w:lang w:eastAsia="en-US"/>
        </w:rPr>
        <w:t xml:space="preserve"> Data.</w:t>
      </w:r>
    </w:p>
    <w:p w14:paraId="5C485FCC" w14:textId="77777777" w:rsidR="000D5766" w:rsidRPr="000D5766" w:rsidRDefault="000D5766" w:rsidP="000D5766">
      <w:pPr>
        <w:spacing w:before="100" w:beforeAutospacing="1" w:line="276" w:lineRule="auto"/>
        <w:rPr>
          <w:rFonts w:ascii="Trebuchet MS" w:eastAsia="Calibri" w:hAnsi="Trebuchet MS" w:cs="Arial"/>
          <w:spacing w:val="-4"/>
          <w:sz w:val="24"/>
          <w:szCs w:val="36"/>
          <w:shd w:val="clear" w:color="auto" w:fill="FFFFFF"/>
          <w:lang w:eastAsia="en-US"/>
        </w:rPr>
      </w:pPr>
      <w:r w:rsidRPr="000D5766">
        <w:rPr>
          <w:rFonts w:ascii="Trebuchet MS" w:hAnsi="Trebuchet MS" w:cs="Arial"/>
          <w:b/>
          <w:sz w:val="24"/>
          <w:szCs w:val="24"/>
          <w:lang w:val="cy-GB"/>
        </w:rPr>
        <w:t>Am ba hyd mae’r Gr</w:t>
      </w:r>
      <w:r w:rsidRPr="000D5766">
        <w:rPr>
          <w:rFonts w:ascii="Trebuchet MS" w:hAnsi="Trebuchet MS" w:cs="Calibri"/>
          <w:b/>
          <w:sz w:val="24"/>
          <w:szCs w:val="24"/>
          <w:lang w:val="cy-GB"/>
        </w:rPr>
        <w:t>ŵ</w:t>
      </w:r>
      <w:r w:rsidRPr="000D5766">
        <w:rPr>
          <w:rFonts w:ascii="Trebuchet MS" w:hAnsi="Trebuchet MS" w:cs="Arial"/>
          <w:b/>
          <w:sz w:val="24"/>
          <w:szCs w:val="24"/>
          <w:lang w:val="cy-GB"/>
        </w:rPr>
        <w:t>p yn cadw eich gwybodaeth?</w:t>
      </w:r>
    </w:p>
    <w:p w14:paraId="5F8FF145" w14:textId="6873F5F7" w:rsidR="000D5766" w:rsidRPr="000D5766" w:rsidRDefault="000D5766" w:rsidP="000D5766">
      <w:pPr>
        <w:spacing w:line="276" w:lineRule="auto"/>
        <w:rPr>
          <w:rFonts w:ascii="Trebuchet MS" w:hAnsi="Trebuchet MS" w:cs="Arial"/>
          <w:sz w:val="24"/>
          <w:szCs w:val="24"/>
          <w:lang w:val="cy-GB"/>
        </w:rPr>
      </w:pPr>
      <w:r>
        <w:rPr>
          <w:rFonts w:ascii="Trebuchet MS" w:eastAsia="Calibri" w:hAnsi="Trebuchet MS" w:cs="Trebuchet MS"/>
          <w:sz w:val="24"/>
          <w:szCs w:val="24"/>
          <w:lang w:val="cy-GB"/>
        </w:rPr>
        <w:t>Mae gennym bolisi cadw dogfennau sy’n gosod allan am ba gyfnod yr ydym yn cadw gwahanol fathau o wybodaeth, i weld y ddogfen ewch i www.newydd.co.uk/cy/llyfrgell/gwybodaeth-corfforaethol. Caiff y polisi hwn ei adolygu yn rheolaidd ar sail canllawiau arfer gorau wedi eu hysbysu gan y Ffederasiwn Tai Cenedlaethol.</w:t>
      </w:r>
    </w:p>
    <w:p w14:paraId="3027CDF1" w14:textId="77777777" w:rsidR="000D5766" w:rsidRPr="000D5766" w:rsidRDefault="000D5766" w:rsidP="000D5766">
      <w:pPr>
        <w:spacing w:line="276" w:lineRule="auto"/>
        <w:rPr>
          <w:rFonts w:ascii="Trebuchet MS" w:hAnsi="Trebuchet MS" w:cs="Arial"/>
          <w:sz w:val="24"/>
          <w:szCs w:val="24"/>
          <w:lang w:val="cy-GB"/>
        </w:rPr>
      </w:pPr>
    </w:p>
    <w:p w14:paraId="02146348" w14:textId="77777777" w:rsidR="000D5766" w:rsidRPr="000D5766" w:rsidRDefault="000D5766" w:rsidP="000D5766">
      <w:pPr>
        <w:spacing w:line="276" w:lineRule="auto"/>
        <w:rPr>
          <w:rFonts w:ascii="Trebuchet MS" w:hAnsi="Trebuchet MS" w:cs="Arial"/>
          <w:sz w:val="24"/>
          <w:szCs w:val="24"/>
          <w:lang w:val="cy-GB"/>
        </w:rPr>
      </w:pPr>
      <w:r w:rsidRPr="000D5766">
        <w:rPr>
          <w:rFonts w:ascii="Trebuchet MS" w:hAnsi="Trebuchet MS" w:cs="Arial"/>
          <w:b/>
          <w:bCs/>
          <w:sz w:val="24"/>
          <w:szCs w:val="24"/>
          <w:lang w:val="cy-GB"/>
        </w:rPr>
        <w:t>Y wybodaeth yr ydym yn ei chasglu drwy ein gwefan</w:t>
      </w:r>
      <w:r w:rsidRPr="000D5766">
        <w:rPr>
          <w:rFonts w:ascii="Trebuchet MS" w:hAnsi="Trebuchet MS" w:cs="Arial"/>
          <w:sz w:val="24"/>
          <w:szCs w:val="24"/>
          <w:lang w:val="cy-GB"/>
        </w:rPr>
        <w:t xml:space="preserve"> </w:t>
      </w:r>
    </w:p>
    <w:p w14:paraId="633174A1" w14:textId="77777777" w:rsidR="000D5766" w:rsidRPr="000D5766" w:rsidRDefault="000D5766" w:rsidP="000D5766">
      <w:pPr>
        <w:spacing w:line="276" w:lineRule="auto"/>
        <w:rPr>
          <w:rFonts w:ascii="Trebuchet MS" w:hAnsi="Trebuchet MS" w:cs="Arial"/>
          <w:sz w:val="24"/>
          <w:szCs w:val="24"/>
          <w:lang w:val="cy-GB"/>
        </w:rPr>
      </w:pPr>
      <w:r w:rsidRPr="000D5766">
        <w:rPr>
          <w:rFonts w:ascii="Trebuchet MS" w:hAnsi="Trebuchet MS" w:cs="Arial"/>
          <w:sz w:val="24"/>
          <w:szCs w:val="24"/>
          <w:lang w:val="cy-GB"/>
        </w:rPr>
        <w:t xml:space="preserve">Rydym yn casglu gwahanol fathau o wybodaeth oddi wrth ymwelwyr i’n gwefannau. </w:t>
      </w:r>
    </w:p>
    <w:p w14:paraId="7B543C86" w14:textId="77777777" w:rsidR="000D5766" w:rsidRPr="000D5766" w:rsidRDefault="000D5766" w:rsidP="000D5766">
      <w:pPr>
        <w:spacing w:line="276" w:lineRule="auto"/>
        <w:rPr>
          <w:rFonts w:ascii="Trebuchet MS" w:hAnsi="Trebuchet MS" w:cs="Arial"/>
          <w:sz w:val="24"/>
          <w:szCs w:val="24"/>
          <w:lang w:val="cy-GB"/>
        </w:rPr>
      </w:pPr>
      <w:r w:rsidRPr="000D5766">
        <w:rPr>
          <w:rFonts w:ascii="Trebuchet MS" w:hAnsi="Trebuchet MS" w:cs="Arial"/>
          <w:sz w:val="24"/>
          <w:szCs w:val="24"/>
          <w:lang w:val="cy-GB"/>
        </w:rPr>
        <w:t xml:space="preserve">Nid ydym yn pasio unrhyw wybodaeth bersonol yr ydych yn ei rhoi i ni ymlaen i unrhyw wefan arall; bydd y system yn cofnodi’r wybodaeth yr ydych yn ei rhoi’n wirfoddol i ni, e.e. ar y ffurflenni ar-lein. Caiff y wybodaeth hon ei thrin yn gyfrinachol. </w:t>
      </w:r>
    </w:p>
    <w:p w14:paraId="69A2D112" w14:textId="77777777" w:rsidR="000D5766" w:rsidRPr="000D5766" w:rsidRDefault="000D5766" w:rsidP="000D5766">
      <w:pPr>
        <w:spacing w:line="276" w:lineRule="auto"/>
        <w:rPr>
          <w:rFonts w:ascii="Trebuchet MS" w:hAnsi="Trebuchet MS" w:cs="Arial"/>
          <w:sz w:val="24"/>
          <w:szCs w:val="24"/>
          <w:lang w:val="cy-GB"/>
        </w:rPr>
      </w:pPr>
      <w:r w:rsidRPr="000D5766">
        <w:rPr>
          <w:rFonts w:ascii="Trebuchet MS" w:hAnsi="Trebuchet MS" w:cs="Arial"/>
          <w:sz w:val="24"/>
          <w:szCs w:val="24"/>
          <w:lang w:val="cy-GB"/>
        </w:rPr>
        <w:t xml:space="preserve">Mae ein gwefan yn cynnwys dolenni i wefannau eraill. Mae’r polisi preifatrwydd hwn yn berthnasol i’n gwefan ni yn unig. Os ydych yn symud ymlaen i wefan arall sy’n casglu gwybodaeth, dylech ddarllen eu datganiad preifatrwydd nhw. </w:t>
      </w:r>
    </w:p>
    <w:p w14:paraId="263B8B10" w14:textId="77777777" w:rsidR="000D5766" w:rsidRPr="000D5766" w:rsidRDefault="000D5766" w:rsidP="000D5766">
      <w:pPr>
        <w:spacing w:line="276" w:lineRule="auto"/>
        <w:rPr>
          <w:rFonts w:ascii="Trebuchet MS" w:hAnsi="Trebuchet MS" w:cs="Arial"/>
          <w:b/>
          <w:bCs/>
          <w:sz w:val="24"/>
          <w:szCs w:val="24"/>
          <w:lang w:val="cy-GB"/>
        </w:rPr>
      </w:pPr>
    </w:p>
    <w:p w14:paraId="5552B163" w14:textId="77777777" w:rsidR="000D5766" w:rsidRPr="000D5766" w:rsidRDefault="000D5766" w:rsidP="000D5766">
      <w:pPr>
        <w:spacing w:line="276" w:lineRule="auto"/>
        <w:rPr>
          <w:rFonts w:ascii="Trebuchet MS" w:hAnsi="Trebuchet MS" w:cs="Arial"/>
          <w:sz w:val="24"/>
          <w:szCs w:val="24"/>
          <w:lang w:val="cy-GB"/>
        </w:rPr>
      </w:pPr>
      <w:r w:rsidRPr="000D5766">
        <w:rPr>
          <w:rFonts w:ascii="Trebuchet MS" w:hAnsi="Trebuchet MS" w:cs="Arial"/>
          <w:b/>
          <w:bCs/>
          <w:sz w:val="24"/>
          <w:szCs w:val="24"/>
          <w:lang w:val="cy-GB"/>
        </w:rPr>
        <w:t xml:space="preserve">Cwcis </w:t>
      </w:r>
    </w:p>
    <w:p w14:paraId="606C153B" w14:textId="77777777" w:rsidR="000D5766" w:rsidRPr="000D5766" w:rsidRDefault="000D5766" w:rsidP="000D5766">
      <w:pPr>
        <w:spacing w:line="276" w:lineRule="auto"/>
        <w:rPr>
          <w:rFonts w:ascii="Trebuchet MS" w:hAnsi="Trebuchet MS" w:cs="Arial"/>
          <w:sz w:val="24"/>
          <w:szCs w:val="24"/>
          <w:lang w:val="cy-GB"/>
        </w:rPr>
      </w:pPr>
      <w:r w:rsidRPr="000D5766">
        <w:rPr>
          <w:rFonts w:ascii="Trebuchet MS" w:hAnsi="Trebuchet MS" w:cs="Arial"/>
          <w:sz w:val="24"/>
          <w:szCs w:val="24"/>
          <w:lang w:val="cy-GB"/>
        </w:rPr>
        <w:t xml:space="preserve">Mae’n gwefan yn defnyddio cwcis i ddangos Google Maps ac i dracio ymwelwyr gyda Google Analytics. Gallwch ddarllen mwy am beth yn union mae hyn yn ei olygu a sut i droi cwcis i ffwrdd yn eich porwr drwy fynd i </w:t>
      </w:r>
      <w:hyperlink r:id="rId11" w:tgtFrame="_blank" w:history="1">
        <w:r w:rsidRPr="000D5766">
          <w:rPr>
            <w:rFonts w:ascii="Trebuchet MS" w:hAnsi="Trebuchet MS" w:cs="Arial"/>
            <w:sz w:val="24"/>
            <w:szCs w:val="24"/>
            <w:u w:val="single"/>
            <w:lang w:val="cy-GB"/>
          </w:rPr>
          <w:t>aboutcookies.org</w:t>
        </w:r>
      </w:hyperlink>
      <w:r w:rsidRPr="000D5766">
        <w:rPr>
          <w:rFonts w:ascii="Trebuchet MS" w:hAnsi="Trebuchet MS" w:cs="Arial"/>
          <w:sz w:val="24"/>
          <w:szCs w:val="24"/>
          <w:lang w:val="cy-GB"/>
        </w:rPr>
        <w:t xml:space="preserve"> </w:t>
      </w:r>
    </w:p>
    <w:p w14:paraId="2D775259" w14:textId="77777777" w:rsidR="000D5766" w:rsidRPr="000D5766" w:rsidRDefault="000D5766" w:rsidP="000D5766">
      <w:pPr>
        <w:spacing w:line="276" w:lineRule="auto"/>
        <w:rPr>
          <w:rFonts w:ascii="Trebuchet MS" w:hAnsi="Trebuchet MS" w:cs="Arial"/>
          <w:b/>
          <w:sz w:val="24"/>
          <w:szCs w:val="24"/>
          <w:lang w:val="cy-GB"/>
        </w:rPr>
      </w:pPr>
    </w:p>
    <w:p w14:paraId="559EF8F9" w14:textId="77777777" w:rsidR="000D5766" w:rsidRPr="000D5766" w:rsidRDefault="000D5766" w:rsidP="000D5766">
      <w:pPr>
        <w:spacing w:line="276" w:lineRule="auto"/>
        <w:rPr>
          <w:rFonts w:ascii="Trebuchet MS" w:hAnsi="Trebuchet MS" w:cs="Arial"/>
          <w:b/>
          <w:sz w:val="24"/>
          <w:szCs w:val="24"/>
          <w:lang w:val="cy-GB"/>
        </w:rPr>
      </w:pPr>
      <w:r w:rsidRPr="000D5766">
        <w:rPr>
          <w:rFonts w:ascii="Trebuchet MS" w:hAnsi="Trebuchet MS" w:cs="Arial"/>
          <w:b/>
          <w:sz w:val="24"/>
          <w:szCs w:val="24"/>
          <w:lang w:val="cy-GB"/>
        </w:rPr>
        <w:t>Pryderon</w:t>
      </w:r>
    </w:p>
    <w:p w14:paraId="4EC23DBA" w14:textId="77777777" w:rsidR="000D5766" w:rsidRPr="000D5766" w:rsidRDefault="000D5766" w:rsidP="000D5766">
      <w:pPr>
        <w:spacing w:line="276" w:lineRule="auto"/>
        <w:rPr>
          <w:rFonts w:ascii="Trebuchet MS" w:hAnsi="Trebuchet MS" w:cs="Arial"/>
          <w:color w:val="FF0000"/>
          <w:sz w:val="24"/>
          <w:szCs w:val="24"/>
          <w:lang w:val="cy-GB"/>
        </w:rPr>
      </w:pPr>
      <w:r w:rsidRPr="000D5766">
        <w:rPr>
          <w:rFonts w:ascii="Trebuchet MS" w:hAnsi="Trebuchet MS" w:cs="Arial"/>
          <w:sz w:val="24"/>
          <w:szCs w:val="24"/>
          <w:lang w:val="cy-GB"/>
        </w:rPr>
        <w:t xml:space="preserve">Mae gennych hawl i wneud cwyn i Swyddfa’r Comisiynydd Gwybodaeth os ydych chi’n meddwl bod yna broblem gyda’r ffordd mae Cymdeithas Tai Newydd yn ymdrin â’ch gwybodaeth. I gysylltu â’r Comisiynydd Gwybodaeth, ffoniwch </w:t>
      </w:r>
      <w:r w:rsidRPr="000D5766">
        <w:rPr>
          <w:rFonts w:ascii="Trebuchet MS" w:eastAsia="Calibri" w:hAnsi="Trebuchet MS" w:cs="Arial"/>
          <w:sz w:val="24"/>
          <w:szCs w:val="24"/>
          <w:lang w:val="cy-GB" w:eastAsia="en-US"/>
        </w:rPr>
        <w:t xml:space="preserve">0303 123 1113 neu ewch i’w gwefan: </w:t>
      </w:r>
      <w:hyperlink r:id="rId12" w:history="1">
        <w:r w:rsidRPr="000D5766">
          <w:rPr>
            <w:rFonts w:ascii="Trebuchet MS" w:eastAsia="Calibri" w:hAnsi="Trebuchet MS" w:cs="Arial"/>
            <w:color w:val="0563C1"/>
            <w:sz w:val="24"/>
            <w:szCs w:val="24"/>
            <w:u w:val="single"/>
            <w:lang w:val="cy-GB" w:eastAsia="en-US"/>
          </w:rPr>
          <w:t>https://ico.org.uk/</w:t>
        </w:r>
      </w:hyperlink>
      <w:r w:rsidRPr="000D5766">
        <w:rPr>
          <w:rFonts w:ascii="Trebuchet MS" w:eastAsia="Calibri" w:hAnsi="Trebuchet MS" w:cs="Arial"/>
          <w:color w:val="000000"/>
          <w:sz w:val="24"/>
          <w:szCs w:val="24"/>
          <w:lang w:val="cy-GB" w:eastAsia="en-US"/>
        </w:rPr>
        <w:t xml:space="preserve"> </w:t>
      </w:r>
    </w:p>
    <w:p w14:paraId="0CC6D72C" w14:textId="77777777" w:rsidR="000D5766" w:rsidRPr="000D5766" w:rsidRDefault="000D5766" w:rsidP="000D5766">
      <w:pPr>
        <w:spacing w:line="276" w:lineRule="auto"/>
        <w:rPr>
          <w:rFonts w:ascii="Trebuchet MS" w:hAnsi="Trebuchet MS" w:cs="Arial"/>
          <w:color w:val="FF0000"/>
          <w:sz w:val="24"/>
          <w:szCs w:val="24"/>
          <w:lang w:val="cy-GB"/>
        </w:rPr>
      </w:pPr>
    </w:p>
    <w:p w14:paraId="43397B37" w14:textId="618DCEAF" w:rsidR="000D5766" w:rsidRPr="000D5766" w:rsidRDefault="000D5766" w:rsidP="000D5766">
      <w:pPr>
        <w:spacing w:line="259" w:lineRule="auto"/>
        <w:rPr>
          <w:rFonts w:ascii="Trebuchet MS" w:eastAsia="Calibri" w:hAnsi="Trebuchet MS"/>
          <w:b/>
          <w:szCs w:val="22"/>
          <w:lang w:val="cy-GB" w:eastAsia="en-US"/>
        </w:rPr>
      </w:pPr>
      <w:r>
        <w:rPr>
          <w:rFonts w:ascii="Trebuchet MS" w:eastAsia="Calibri" w:hAnsi="Trebuchet MS"/>
          <w:b/>
          <w:szCs w:val="22"/>
          <w:lang w:val="cy-GB" w:eastAsia="en-US"/>
        </w:rPr>
        <w:t>Cysylltwch â</w:t>
      </w:r>
      <w:r w:rsidRPr="000D5766">
        <w:rPr>
          <w:rFonts w:ascii="Trebuchet MS" w:eastAsia="Calibri" w:hAnsi="Trebuchet MS"/>
          <w:b/>
          <w:szCs w:val="22"/>
          <w:lang w:val="cy-GB" w:eastAsia="en-US"/>
        </w:rPr>
        <w:t xml:space="preserve"> ni</w:t>
      </w:r>
    </w:p>
    <w:p w14:paraId="0F38CAB8" w14:textId="77777777" w:rsidR="000D5766" w:rsidRPr="000D5766" w:rsidRDefault="000D5766" w:rsidP="000D5766">
      <w:pPr>
        <w:spacing w:line="259" w:lineRule="auto"/>
        <w:rPr>
          <w:rFonts w:ascii="Trebuchet MS" w:eastAsia="Calibri" w:hAnsi="Trebuchet MS"/>
          <w:b/>
          <w:szCs w:val="22"/>
          <w:lang w:val="cy-GB" w:eastAsia="en-US"/>
        </w:rPr>
      </w:pPr>
      <w:r w:rsidRPr="000D5766">
        <w:rPr>
          <w:rFonts w:ascii="Trebuchet MS" w:hAnsi="Trebuchet MS" w:cs="Arial"/>
          <w:sz w:val="24"/>
          <w:szCs w:val="24"/>
          <w:lang w:val="cy-GB"/>
        </w:rPr>
        <w:lastRenderedPageBreak/>
        <w:t>Os oes gennych unrhyw gwestiynau am y ffordd y caiff eich gwybodaeth bersonol ei gweinyddu, cysylltwch â ni ar 0303 040 1998 neu:</w:t>
      </w:r>
    </w:p>
    <w:p w14:paraId="10C5B13D" w14:textId="77777777" w:rsidR="000D5766" w:rsidRPr="000D5766" w:rsidRDefault="000D5766" w:rsidP="000D5766">
      <w:pPr>
        <w:spacing w:line="259" w:lineRule="auto"/>
        <w:rPr>
          <w:rFonts w:ascii="Trebuchet MS" w:eastAsia="Calibri" w:hAnsi="Trebuchet MS"/>
          <w:b/>
          <w:szCs w:val="22"/>
          <w:lang w:val="cy-GB" w:eastAsia="en-US"/>
        </w:rPr>
      </w:pPr>
    </w:p>
    <w:p w14:paraId="0B2D3413" w14:textId="77777777" w:rsidR="000D5766" w:rsidRPr="000D5766" w:rsidRDefault="000D5766" w:rsidP="000D5766">
      <w:pPr>
        <w:spacing w:before="100" w:beforeAutospacing="1" w:after="100" w:afterAutospacing="1" w:line="276" w:lineRule="auto"/>
        <w:ind w:firstLine="66"/>
        <w:contextualSpacing/>
        <w:rPr>
          <w:rFonts w:ascii="Trebuchet MS" w:hAnsi="Trebuchet MS" w:cs="Arial"/>
          <w:sz w:val="24"/>
          <w:szCs w:val="24"/>
          <w:lang w:val="cy-GB"/>
        </w:rPr>
      </w:pPr>
      <w:r w:rsidRPr="000D5766">
        <w:rPr>
          <w:rFonts w:ascii="Trebuchet MS" w:hAnsi="Trebuchet MS" w:cs="Arial"/>
          <w:sz w:val="24"/>
          <w:szCs w:val="24"/>
          <w:lang w:val="cy-GB"/>
        </w:rPr>
        <w:t>Hana Morgan</w:t>
      </w:r>
    </w:p>
    <w:p w14:paraId="6033783E" w14:textId="77777777" w:rsidR="000D5766" w:rsidRPr="000D5766" w:rsidRDefault="000D5766" w:rsidP="000D5766">
      <w:pPr>
        <w:spacing w:before="100" w:beforeAutospacing="1" w:after="100" w:afterAutospacing="1" w:line="276" w:lineRule="auto"/>
        <w:ind w:firstLine="66"/>
        <w:contextualSpacing/>
        <w:rPr>
          <w:rFonts w:ascii="Trebuchet MS" w:hAnsi="Trebuchet MS" w:cs="Arial"/>
          <w:sz w:val="24"/>
          <w:szCs w:val="24"/>
          <w:lang w:val="cy-GB"/>
        </w:rPr>
      </w:pPr>
      <w:r w:rsidRPr="000D5766">
        <w:rPr>
          <w:rFonts w:ascii="Trebuchet MS" w:hAnsi="Trebuchet MS" w:cs="Arial"/>
          <w:sz w:val="24"/>
          <w:szCs w:val="24"/>
          <w:lang w:val="cy-GB"/>
        </w:rPr>
        <w:t>Swyddog Diogelu Data</w:t>
      </w:r>
    </w:p>
    <w:p w14:paraId="3198DD55" w14:textId="77777777" w:rsidR="000D5766" w:rsidRPr="000D5766" w:rsidRDefault="000D5766" w:rsidP="000D5766">
      <w:pPr>
        <w:spacing w:before="100" w:beforeAutospacing="1" w:after="100" w:afterAutospacing="1" w:line="276" w:lineRule="auto"/>
        <w:ind w:firstLine="66"/>
        <w:contextualSpacing/>
        <w:rPr>
          <w:rFonts w:ascii="Trebuchet MS" w:hAnsi="Trebuchet MS" w:cs="Arial"/>
          <w:sz w:val="24"/>
          <w:szCs w:val="24"/>
          <w:lang w:val="cy-GB"/>
        </w:rPr>
      </w:pPr>
      <w:r w:rsidRPr="000D5766">
        <w:rPr>
          <w:rFonts w:ascii="Trebuchet MS" w:hAnsi="Trebuchet MS" w:cs="Arial"/>
          <w:sz w:val="24"/>
          <w:szCs w:val="24"/>
          <w:lang w:val="cy-GB"/>
        </w:rPr>
        <w:t>Cymdeithas Tai Newydd,</w:t>
      </w:r>
    </w:p>
    <w:p w14:paraId="506FD48E" w14:textId="77777777" w:rsidR="000D5766" w:rsidRPr="000D5766" w:rsidRDefault="000D5766" w:rsidP="000D5766">
      <w:pPr>
        <w:spacing w:before="100" w:beforeAutospacing="1" w:after="100" w:afterAutospacing="1" w:line="276" w:lineRule="auto"/>
        <w:ind w:firstLine="66"/>
        <w:contextualSpacing/>
        <w:rPr>
          <w:rFonts w:ascii="Trebuchet MS" w:hAnsi="Trebuchet MS" w:cs="Arial"/>
          <w:sz w:val="24"/>
          <w:szCs w:val="24"/>
          <w:lang w:val="cy-GB"/>
        </w:rPr>
      </w:pPr>
      <w:r w:rsidRPr="000D5766">
        <w:rPr>
          <w:rFonts w:ascii="Trebuchet MS" w:hAnsi="Trebuchet MS" w:cs="Arial"/>
          <w:sz w:val="24"/>
          <w:szCs w:val="24"/>
          <w:lang w:val="cy-GB"/>
        </w:rPr>
        <w:t>Unit 5,</w:t>
      </w:r>
    </w:p>
    <w:p w14:paraId="6D3A1AC8" w14:textId="77777777" w:rsidR="000D5766" w:rsidRPr="000D5766" w:rsidRDefault="000D5766" w:rsidP="000D5766">
      <w:pPr>
        <w:spacing w:before="100" w:beforeAutospacing="1" w:after="100" w:afterAutospacing="1" w:line="276" w:lineRule="auto"/>
        <w:ind w:firstLine="66"/>
        <w:contextualSpacing/>
        <w:rPr>
          <w:rFonts w:ascii="Trebuchet MS" w:hAnsi="Trebuchet MS" w:cs="Arial"/>
          <w:sz w:val="24"/>
          <w:szCs w:val="24"/>
          <w:lang w:val="cy-GB"/>
        </w:rPr>
      </w:pPr>
      <w:r w:rsidRPr="000D5766">
        <w:rPr>
          <w:rFonts w:ascii="Trebuchet MS" w:hAnsi="Trebuchet MS" w:cs="Arial"/>
          <w:sz w:val="24"/>
          <w:szCs w:val="24"/>
          <w:lang w:val="cy-GB"/>
        </w:rPr>
        <w:t>Village Way,</w:t>
      </w:r>
    </w:p>
    <w:p w14:paraId="69226AA2" w14:textId="77777777" w:rsidR="000D5766" w:rsidRPr="000D5766" w:rsidRDefault="000D5766" w:rsidP="000D5766">
      <w:pPr>
        <w:spacing w:before="100" w:beforeAutospacing="1" w:after="100" w:afterAutospacing="1" w:line="276" w:lineRule="auto"/>
        <w:ind w:firstLine="66"/>
        <w:contextualSpacing/>
        <w:rPr>
          <w:rFonts w:ascii="Trebuchet MS" w:hAnsi="Trebuchet MS" w:cs="Arial"/>
          <w:sz w:val="24"/>
          <w:szCs w:val="24"/>
          <w:lang w:val="cy-GB"/>
        </w:rPr>
      </w:pPr>
      <w:r w:rsidRPr="000D5766">
        <w:rPr>
          <w:rFonts w:ascii="Trebuchet MS" w:hAnsi="Trebuchet MS" w:cs="Arial"/>
          <w:sz w:val="24"/>
          <w:szCs w:val="24"/>
          <w:lang w:val="cy-GB"/>
        </w:rPr>
        <w:t>Tongwynlais,</w:t>
      </w:r>
    </w:p>
    <w:p w14:paraId="6861ABFB" w14:textId="77777777" w:rsidR="000D5766" w:rsidRPr="000D5766" w:rsidRDefault="000D5766" w:rsidP="000D5766">
      <w:pPr>
        <w:spacing w:before="100" w:beforeAutospacing="1" w:after="100" w:afterAutospacing="1" w:line="276" w:lineRule="auto"/>
        <w:ind w:firstLine="66"/>
        <w:contextualSpacing/>
        <w:rPr>
          <w:rFonts w:ascii="Trebuchet MS" w:hAnsi="Trebuchet MS" w:cs="Arial"/>
          <w:sz w:val="24"/>
          <w:szCs w:val="24"/>
          <w:lang w:val="cy-GB"/>
        </w:rPr>
      </w:pPr>
      <w:r w:rsidRPr="000D5766">
        <w:rPr>
          <w:rFonts w:ascii="Trebuchet MS" w:hAnsi="Trebuchet MS" w:cs="Arial"/>
          <w:sz w:val="24"/>
          <w:szCs w:val="24"/>
          <w:lang w:val="cy-GB"/>
        </w:rPr>
        <w:t xml:space="preserve">CF15 7NE. </w:t>
      </w:r>
    </w:p>
    <w:p w14:paraId="060FA1F1" w14:textId="77777777" w:rsidR="000D5766" w:rsidRDefault="000D5766" w:rsidP="00717F03">
      <w:pPr>
        <w:pStyle w:val="ListParagraph"/>
        <w:spacing w:after="100" w:afterAutospacing="1" w:line="276" w:lineRule="auto"/>
        <w:ind w:left="0" w:firstLine="66"/>
        <w:jc w:val="right"/>
        <w:rPr>
          <w:rFonts w:cs="Tahoma"/>
          <w:b/>
          <w:sz w:val="24"/>
          <w:szCs w:val="24"/>
          <w:lang w:val="cy-GB"/>
        </w:rPr>
      </w:pPr>
    </w:p>
    <w:p w14:paraId="24098A34" w14:textId="77777777" w:rsidR="000D5766" w:rsidRDefault="000D5766">
      <w:pPr>
        <w:rPr>
          <w:rFonts w:ascii="Trebuchet MS" w:eastAsiaTheme="minorHAnsi" w:hAnsi="Trebuchet MS" w:cs="Tahoma"/>
          <w:b/>
          <w:sz w:val="24"/>
          <w:szCs w:val="24"/>
          <w:lang w:val="cy-GB" w:eastAsia="en-US"/>
        </w:rPr>
      </w:pPr>
      <w:r>
        <w:rPr>
          <w:rFonts w:cs="Tahoma"/>
          <w:b/>
          <w:sz w:val="24"/>
          <w:szCs w:val="24"/>
          <w:lang w:val="cy-GB"/>
        </w:rPr>
        <w:br w:type="page"/>
      </w:r>
    </w:p>
    <w:p w14:paraId="09855DAC" w14:textId="20C4414A" w:rsidR="00D5334C" w:rsidRPr="00CB245C" w:rsidRDefault="00717F03" w:rsidP="00717F03">
      <w:pPr>
        <w:pStyle w:val="ListParagraph"/>
        <w:spacing w:after="100" w:afterAutospacing="1" w:line="276" w:lineRule="auto"/>
        <w:ind w:left="0" w:firstLine="66"/>
        <w:jc w:val="right"/>
        <w:rPr>
          <w:rFonts w:eastAsia="Times New Roman" w:cs="Arial"/>
          <w:sz w:val="24"/>
          <w:szCs w:val="24"/>
          <w:lang w:val="cy-GB" w:eastAsia="en-GB"/>
        </w:rPr>
      </w:pPr>
      <w:r w:rsidRPr="00CB245C">
        <w:rPr>
          <w:rFonts w:cs="Tahoma"/>
          <w:b/>
          <w:sz w:val="24"/>
          <w:szCs w:val="24"/>
          <w:lang w:val="cy-GB"/>
        </w:rPr>
        <w:lastRenderedPageBreak/>
        <w:t>A</w:t>
      </w:r>
      <w:r w:rsidR="00E6784A" w:rsidRPr="00CB245C">
        <w:rPr>
          <w:rFonts w:cs="Tahoma"/>
          <w:b/>
          <w:sz w:val="24"/>
          <w:szCs w:val="24"/>
          <w:lang w:val="cy-GB"/>
        </w:rPr>
        <w:t>TODIAD</w:t>
      </w:r>
      <w:r w:rsidRPr="00CB245C">
        <w:rPr>
          <w:rFonts w:cs="Tahoma"/>
          <w:b/>
          <w:sz w:val="24"/>
          <w:szCs w:val="24"/>
          <w:lang w:val="cy-GB"/>
        </w:rPr>
        <w:t xml:space="preserve"> 2</w:t>
      </w:r>
    </w:p>
    <w:p w14:paraId="21CB0B62" w14:textId="05806AC6" w:rsidR="00D5334C" w:rsidRPr="00CB245C" w:rsidRDefault="00D5334C" w:rsidP="00D5334C">
      <w:pPr>
        <w:spacing w:line="276" w:lineRule="auto"/>
        <w:jc w:val="right"/>
        <w:rPr>
          <w:rFonts w:ascii="Trebuchet MS" w:hAnsi="Trebuchet MS" w:cs="Tahoma"/>
          <w:b/>
          <w:sz w:val="24"/>
          <w:szCs w:val="24"/>
          <w:lang w:val="cy-GB"/>
        </w:rPr>
      </w:pPr>
    </w:p>
    <w:p w14:paraId="035F1D84" w14:textId="6DB9ADA2" w:rsidR="00D5334C" w:rsidRPr="00CB245C" w:rsidRDefault="00E6784A" w:rsidP="00D5334C">
      <w:pPr>
        <w:spacing w:line="276" w:lineRule="auto"/>
        <w:rPr>
          <w:rFonts w:ascii="Trebuchet MS" w:hAnsi="Trebuchet MS" w:cs="Tahoma"/>
          <w:b/>
          <w:sz w:val="24"/>
          <w:szCs w:val="24"/>
          <w:lang w:val="cy-GB"/>
        </w:rPr>
      </w:pPr>
      <w:r w:rsidRPr="00CB245C">
        <w:rPr>
          <w:rFonts w:ascii="Trebuchet MS" w:hAnsi="Trebuchet MS" w:cs="Tahoma"/>
          <w:b/>
          <w:sz w:val="24"/>
          <w:szCs w:val="24"/>
          <w:lang w:val="cy-GB"/>
        </w:rPr>
        <w:t xml:space="preserve">Hysbysiadau Preifatrwydd </w:t>
      </w:r>
      <w:r w:rsidR="00D5334C" w:rsidRPr="00CB245C">
        <w:rPr>
          <w:rFonts w:ascii="Trebuchet MS" w:hAnsi="Trebuchet MS" w:cs="Tahoma"/>
          <w:b/>
          <w:sz w:val="24"/>
          <w:szCs w:val="24"/>
          <w:lang w:val="cy-GB"/>
        </w:rPr>
        <w:t xml:space="preserve">Mini </w:t>
      </w:r>
    </w:p>
    <w:p w14:paraId="712627FF" w14:textId="5FD96642" w:rsidR="00D5334C" w:rsidRPr="00CB245C" w:rsidRDefault="00D5334C" w:rsidP="00D5334C">
      <w:pPr>
        <w:spacing w:line="276" w:lineRule="auto"/>
        <w:rPr>
          <w:rFonts w:ascii="Trebuchet MS" w:hAnsi="Trebuchet MS" w:cs="Tahoma"/>
          <w:b/>
          <w:sz w:val="24"/>
          <w:szCs w:val="24"/>
          <w:lang w:val="cy-GB"/>
        </w:rPr>
      </w:pPr>
    </w:p>
    <w:p w14:paraId="1128B6A0" w14:textId="1E0C263C" w:rsidR="00D5334C" w:rsidRPr="00CB245C" w:rsidRDefault="00E6784A" w:rsidP="00D5334C">
      <w:pPr>
        <w:spacing w:line="276" w:lineRule="auto"/>
        <w:rPr>
          <w:rFonts w:ascii="Trebuchet MS" w:hAnsi="Trebuchet MS"/>
          <w:sz w:val="24"/>
          <w:lang w:val="cy-GB"/>
        </w:rPr>
      </w:pPr>
      <w:r w:rsidRPr="00CB245C">
        <w:rPr>
          <w:rFonts w:ascii="Trebuchet MS" w:hAnsi="Trebuchet MS"/>
          <w:sz w:val="24"/>
          <w:lang w:val="cy-GB"/>
        </w:rPr>
        <w:t>Cyn prosesu unrhyw wybodaeth bersonol</w:t>
      </w:r>
      <w:r w:rsidR="00D5334C" w:rsidRPr="00CB245C">
        <w:rPr>
          <w:rFonts w:ascii="Trebuchet MS" w:hAnsi="Trebuchet MS"/>
          <w:sz w:val="24"/>
          <w:lang w:val="cy-GB"/>
        </w:rPr>
        <w:t xml:space="preserve">, </w:t>
      </w:r>
      <w:r w:rsidRPr="00CB245C">
        <w:rPr>
          <w:rFonts w:ascii="Trebuchet MS" w:hAnsi="Trebuchet MS"/>
          <w:sz w:val="24"/>
          <w:lang w:val="cy-GB"/>
        </w:rPr>
        <w:t xml:space="preserve">dylai </w:t>
      </w:r>
      <w:r w:rsidR="00D5334C" w:rsidRPr="00CB245C">
        <w:rPr>
          <w:rFonts w:ascii="Trebuchet MS" w:hAnsi="Trebuchet MS"/>
          <w:sz w:val="24"/>
          <w:lang w:val="cy-GB"/>
        </w:rPr>
        <w:t xml:space="preserve">staff </w:t>
      </w:r>
      <w:r w:rsidRPr="00CB245C">
        <w:rPr>
          <w:rFonts w:ascii="Trebuchet MS" w:hAnsi="Trebuchet MS"/>
          <w:sz w:val="24"/>
          <w:lang w:val="cy-GB"/>
        </w:rPr>
        <w:t xml:space="preserve">sicrhau eu bod wedi rhoi gwybod i’r unigolyn am wybodaeth benodol mewn perthynas â diogelwch y wybodaeth </w:t>
      </w:r>
      <w:r w:rsidR="007F03E2" w:rsidRPr="00CB245C">
        <w:rPr>
          <w:rFonts w:ascii="Trebuchet MS" w:hAnsi="Trebuchet MS"/>
          <w:sz w:val="24"/>
          <w:lang w:val="cy-GB"/>
        </w:rPr>
        <w:t xml:space="preserve">a gedwir </w:t>
      </w:r>
      <w:r w:rsidRPr="00CB245C">
        <w:rPr>
          <w:rFonts w:ascii="Trebuchet MS" w:hAnsi="Trebuchet MS"/>
          <w:sz w:val="24"/>
          <w:lang w:val="cy-GB"/>
        </w:rPr>
        <w:t>amdanynt.</w:t>
      </w:r>
      <w:r w:rsidR="00D5334C" w:rsidRPr="00CB245C">
        <w:rPr>
          <w:rFonts w:ascii="Trebuchet MS" w:hAnsi="Trebuchet MS"/>
          <w:sz w:val="24"/>
          <w:lang w:val="cy-GB"/>
        </w:rPr>
        <w:t xml:space="preserve"> </w:t>
      </w:r>
      <w:r w:rsidRPr="00CB245C">
        <w:rPr>
          <w:rFonts w:ascii="Trebuchet MS" w:hAnsi="Trebuchet MS"/>
          <w:sz w:val="24"/>
          <w:lang w:val="cy-GB"/>
        </w:rPr>
        <w:t>Mae hyn yn ofynnol p’un ai oes ganddynt sail gyfreithiol i brosesu’r wybodaeth ai peidio. Yn gynwysedig yn yr hysbysiad preifatrwydd dylai fod gwybodaeth ynghylch</w:t>
      </w:r>
      <w:r w:rsidR="00D5334C" w:rsidRPr="00CB245C">
        <w:rPr>
          <w:rFonts w:ascii="Trebuchet MS" w:hAnsi="Trebuchet MS"/>
          <w:sz w:val="24"/>
          <w:lang w:val="cy-GB"/>
        </w:rPr>
        <w:t>:</w:t>
      </w:r>
    </w:p>
    <w:p w14:paraId="4B0DB95B" w14:textId="77777777" w:rsidR="00D5334C" w:rsidRPr="00CB245C" w:rsidRDefault="00D5334C" w:rsidP="00D5334C">
      <w:pPr>
        <w:spacing w:line="276" w:lineRule="auto"/>
        <w:rPr>
          <w:rFonts w:ascii="Trebuchet MS" w:hAnsi="Trebuchet MS"/>
          <w:sz w:val="24"/>
          <w:lang w:val="cy-GB"/>
        </w:rPr>
      </w:pPr>
    </w:p>
    <w:p w14:paraId="61F2E526" w14:textId="04A8B811" w:rsidR="00D5334C" w:rsidRPr="00CB245C" w:rsidRDefault="00E6784A" w:rsidP="00D5334C">
      <w:pPr>
        <w:pStyle w:val="ListParagraph"/>
        <w:numPr>
          <w:ilvl w:val="0"/>
          <w:numId w:val="11"/>
        </w:numPr>
        <w:spacing w:line="276" w:lineRule="auto"/>
        <w:rPr>
          <w:sz w:val="24"/>
          <w:lang w:val="cy-GB"/>
        </w:rPr>
      </w:pPr>
      <w:r w:rsidRPr="00CB245C">
        <w:rPr>
          <w:sz w:val="24"/>
          <w:lang w:val="cy-GB"/>
        </w:rPr>
        <w:t>Pam rydyn ni’n casglu’r wybodaeth</w:t>
      </w:r>
    </w:p>
    <w:p w14:paraId="3E4DD884" w14:textId="2A9B4ACB" w:rsidR="00D5334C" w:rsidRPr="00CB245C" w:rsidRDefault="00E6784A" w:rsidP="00D5334C">
      <w:pPr>
        <w:pStyle w:val="ListParagraph"/>
        <w:numPr>
          <w:ilvl w:val="0"/>
          <w:numId w:val="11"/>
        </w:numPr>
        <w:spacing w:line="276" w:lineRule="auto"/>
        <w:rPr>
          <w:sz w:val="24"/>
          <w:lang w:val="cy-GB"/>
        </w:rPr>
      </w:pPr>
      <w:r w:rsidRPr="00CB245C">
        <w:rPr>
          <w:sz w:val="24"/>
          <w:lang w:val="cy-GB"/>
        </w:rPr>
        <w:t>Sut byddwn ni’n defnyddio’r wybodaeth</w:t>
      </w:r>
    </w:p>
    <w:p w14:paraId="4B782781" w14:textId="3B106230" w:rsidR="00D5334C" w:rsidRPr="00CB245C" w:rsidRDefault="00E6784A" w:rsidP="00D5334C">
      <w:pPr>
        <w:pStyle w:val="ListParagraph"/>
        <w:numPr>
          <w:ilvl w:val="0"/>
          <w:numId w:val="11"/>
        </w:numPr>
        <w:spacing w:line="276" w:lineRule="auto"/>
        <w:rPr>
          <w:sz w:val="24"/>
          <w:lang w:val="cy-GB"/>
        </w:rPr>
      </w:pPr>
      <w:r w:rsidRPr="00CB245C">
        <w:rPr>
          <w:sz w:val="24"/>
          <w:lang w:val="cy-GB"/>
        </w:rPr>
        <w:t>Pa mor hir y byddwn ni’n cadw’r wybodaeth</w:t>
      </w:r>
    </w:p>
    <w:p w14:paraId="5B905AC0" w14:textId="23550B1E" w:rsidR="00D5334C" w:rsidRPr="00CB245C" w:rsidRDefault="00E6784A" w:rsidP="00D5334C">
      <w:pPr>
        <w:pStyle w:val="ListParagraph"/>
        <w:numPr>
          <w:ilvl w:val="0"/>
          <w:numId w:val="11"/>
        </w:numPr>
        <w:spacing w:line="276" w:lineRule="auto"/>
        <w:rPr>
          <w:sz w:val="24"/>
          <w:lang w:val="cy-GB"/>
        </w:rPr>
      </w:pPr>
      <w:r w:rsidRPr="00CB245C">
        <w:rPr>
          <w:sz w:val="24"/>
          <w:lang w:val="cy-GB"/>
        </w:rPr>
        <w:t>Gyda phwy</w:t>
      </w:r>
      <w:r w:rsidR="001C7B1F" w:rsidRPr="00CB245C">
        <w:rPr>
          <w:sz w:val="24"/>
          <w:lang w:val="cy-GB"/>
        </w:rPr>
        <w:t xml:space="preserve"> y byddwn yn rhannu’r wybodaeth,</w:t>
      </w:r>
      <w:r w:rsidRPr="00CB245C">
        <w:rPr>
          <w:sz w:val="24"/>
          <w:lang w:val="cy-GB"/>
        </w:rPr>
        <w:t xml:space="preserve"> os </w:t>
      </w:r>
      <w:r w:rsidR="001C7B1F" w:rsidRPr="00CB245C">
        <w:rPr>
          <w:sz w:val="24"/>
          <w:lang w:val="cy-GB"/>
        </w:rPr>
        <w:t>gwnawn hynny</w:t>
      </w:r>
    </w:p>
    <w:p w14:paraId="4BF65E40" w14:textId="3A9CA85A" w:rsidR="00D5334C" w:rsidRPr="00CB245C" w:rsidRDefault="001C7B1F" w:rsidP="00D5334C">
      <w:pPr>
        <w:pStyle w:val="ListParagraph"/>
        <w:numPr>
          <w:ilvl w:val="0"/>
          <w:numId w:val="11"/>
        </w:numPr>
        <w:spacing w:line="276" w:lineRule="auto"/>
        <w:rPr>
          <w:sz w:val="24"/>
          <w:lang w:val="cy-GB"/>
        </w:rPr>
      </w:pPr>
      <w:r w:rsidRPr="00CB245C">
        <w:rPr>
          <w:sz w:val="24"/>
          <w:lang w:val="cy-GB"/>
        </w:rPr>
        <w:t>Byddwn yn dibynnu ar yr unigolyn i ddweud wrthym os bydd newid yn eu manylion personol</w:t>
      </w:r>
    </w:p>
    <w:p w14:paraId="58E837FC" w14:textId="77777777" w:rsidR="00D5334C" w:rsidRPr="00CB245C" w:rsidRDefault="00D5334C" w:rsidP="00D5334C">
      <w:pPr>
        <w:spacing w:line="276" w:lineRule="auto"/>
        <w:rPr>
          <w:rFonts w:ascii="Trebuchet MS" w:hAnsi="Trebuchet MS"/>
          <w:sz w:val="24"/>
          <w:lang w:val="cy-GB"/>
        </w:rPr>
      </w:pPr>
    </w:p>
    <w:p w14:paraId="458AA9AC" w14:textId="4F3CBCB1" w:rsidR="00D5334C" w:rsidRPr="00CB245C" w:rsidRDefault="001C7B1F" w:rsidP="00D5334C">
      <w:pPr>
        <w:spacing w:line="276" w:lineRule="auto"/>
        <w:rPr>
          <w:rFonts w:ascii="Trebuchet MS" w:hAnsi="Trebuchet MS"/>
          <w:sz w:val="24"/>
          <w:lang w:val="cy-GB"/>
        </w:rPr>
      </w:pPr>
      <w:r w:rsidRPr="00CB245C">
        <w:rPr>
          <w:rFonts w:ascii="Trebuchet MS" w:hAnsi="Trebuchet MS"/>
          <w:sz w:val="24"/>
          <w:lang w:val="cy-GB"/>
        </w:rPr>
        <w:t>Os byddwn yn gofyn am ganiatâd i brosesu’r wybodaeth, dylai fod rhestr o’r gwahanol ddibenion</w:t>
      </w:r>
      <w:r w:rsidR="00D5334C" w:rsidRPr="00CB245C">
        <w:rPr>
          <w:rFonts w:ascii="Trebuchet MS" w:hAnsi="Trebuchet MS"/>
          <w:sz w:val="24"/>
          <w:lang w:val="cy-GB"/>
        </w:rPr>
        <w:t xml:space="preserve"> </w:t>
      </w:r>
      <w:r w:rsidRPr="00CB245C">
        <w:rPr>
          <w:rFonts w:ascii="Trebuchet MS" w:hAnsi="Trebuchet MS"/>
          <w:sz w:val="24"/>
          <w:lang w:val="cy-GB"/>
        </w:rPr>
        <w:t>casglu, a</w:t>
      </w:r>
      <w:r w:rsidR="00D5334C" w:rsidRPr="00CB245C">
        <w:rPr>
          <w:rFonts w:ascii="Trebuchet MS" w:hAnsi="Trebuchet MS"/>
          <w:sz w:val="24"/>
          <w:lang w:val="cy-GB"/>
        </w:rPr>
        <w:t xml:space="preserve"> </w:t>
      </w:r>
      <w:r w:rsidRPr="00CB245C">
        <w:rPr>
          <w:rFonts w:ascii="Trebuchet MS" w:hAnsi="Trebuchet MS"/>
          <w:sz w:val="24"/>
          <w:lang w:val="cy-GB"/>
        </w:rPr>
        <w:t>blwch ticio ar gyfer rhoi caniatâd unigol i bob un</w:t>
      </w:r>
      <w:r w:rsidR="00D5334C" w:rsidRPr="00CB245C">
        <w:rPr>
          <w:rFonts w:ascii="Trebuchet MS" w:hAnsi="Trebuchet MS"/>
          <w:sz w:val="24"/>
          <w:lang w:val="cy-GB"/>
        </w:rPr>
        <w:t>.</w:t>
      </w:r>
    </w:p>
    <w:p w14:paraId="79AB498D" w14:textId="77777777" w:rsidR="00D5334C" w:rsidRPr="00CB245C" w:rsidRDefault="00D5334C" w:rsidP="00D5334C">
      <w:pPr>
        <w:spacing w:line="276" w:lineRule="auto"/>
        <w:rPr>
          <w:rFonts w:ascii="Trebuchet MS" w:hAnsi="Trebuchet MS"/>
          <w:sz w:val="24"/>
          <w:lang w:val="cy-GB"/>
        </w:rPr>
      </w:pPr>
    </w:p>
    <w:p w14:paraId="739BFEF4" w14:textId="1859FE1E" w:rsidR="00D5334C" w:rsidRPr="00CB245C" w:rsidRDefault="001C7B1F" w:rsidP="00D5334C">
      <w:pPr>
        <w:spacing w:line="276" w:lineRule="auto"/>
        <w:rPr>
          <w:rFonts w:ascii="Trebuchet MS" w:hAnsi="Trebuchet MS"/>
          <w:sz w:val="24"/>
          <w:lang w:val="cy-GB"/>
        </w:rPr>
      </w:pPr>
      <w:r w:rsidRPr="00CB245C">
        <w:rPr>
          <w:rFonts w:ascii="Trebuchet MS" w:hAnsi="Trebuchet MS"/>
          <w:sz w:val="24"/>
          <w:lang w:val="cy-GB"/>
        </w:rPr>
        <w:t>Mae angen i ni ddweud wrthyn</w:t>
      </w:r>
      <w:r w:rsidR="007F03E2" w:rsidRPr="00CB245C">
        <w:rPr>
          <w:rFonts w:ascii="Trebuchet MS" w:hAnsi="Trebuchet MS"/>
          <w:sz w:val="24"/>
          <w:lang w:val="cy-GB"/>
        </w:rPr>
        <w:t>t</w:t>
      </w:r>
      <w:r w:rsidRPr="00CB245C">
        <w:rPr>
          <w:rFonts w:ascii="Trebuchet MS" w:hAnsi="Trebuchet MS"/>
          <w:sz w:val="24"/>
          <w:lang w:val="cy-GB"/>
        </w:rPr>
        <w:t xml:space="preserve"> y gallant gysylltu â ni, neu fynd i wefan </w:t>
      </w:r>
      <w:hyperlink r:id="rId13" w:history="1">
        <w:r w:rsidR="00D5334C" w:rsidRPr="00CB245C">
          <w:rPr>
            <w:rStyle w:val="Hyperlink"/>
            <w:rFonts w:ascii="Trebuchet MS" w:hAnsi="Trebuchet MS"/>
            <w:sz w:val="24"/>
            <w:lang w:val="cy-GB"/>
          </w:rPr>
          <w:t>www.newydd.co.uk</w:t>
        </w:r>
      </w:hyperlink>
      <w:r w:rsidRPr="00CB245C">
        <w:rPr>
          <w:rFonts w:ascii="Trebuchet MS" w:hAnsi="Trebuchet MS"/>
          <w:sz w:val="24"/>
          <w:lang w:val="cy-GB"/>
        </w:rPr>
        <w:t xml:space="preserve"> i gael gwybodaeth bellach am ein Polisi Preifatrwydd a sut rydyn ni’n delio â’r wybodaeth </w:t>
      </w:r>
      <w:r w:rsidR="00D935FC" w:rsidRPr="00CB245C">
        <w:rPr>
          <w:rFonts w:ascii="Trebuchet MS" w:hAnsi="Trebuchet MS"/>
          <w:sz w:val="24"/>
          <w:lang w:val="cy-GB"/>
        </w:rPr>
        <w:t xml:space="preserve">sydd gennym </w:t>
      </w:r>
      <w:r w:rsidRPr="00CB245C">
        <w:rPr>
          <w:rFonts w:ascii="Trebuchet MS" w:hAnsi="Trebuchet MS"/>
          <w:sz w:val="24"/>
          <w:lang w:val="cy-GB"/>
        </w:rPr>
        <w:t xml:space="preserve">amdanynt. </w:t>
      </w:r>
    </w:p>
    <w:p w14:paraId="3243E789" w14:textId="77777777" w:rsidR="00D5334C" w:rsidRPr="00CB245C" w:rsidRDefault="00D5334C" w:rsidP="00D5334C">
      <w:pPr>
        <w:spacing w:line="276" w:lineRule="auto"/>
        <w:rPr>
          <w:rFonts w:ascii="Trebuchet MS" w:hAnsi="Trebuchet MS"/>
          <w:sz w:val="24"/>
          <w:lang w:val="cy-GB"/>
        </w:rPr>
      </w:pPr>
    </w:p>
    <w:p w14:paraId="4290BDD1" w14:textId="0DD5597C" w:rsidR="00D5334C" w:rsidRPr="00CB245C" w:rsidRDefault="00D935FC" w:rsidP="00D5334C">
      <w:pPr>
        <w:spacing w:line="276" w:lineRule="auto"/>
        <w:rPr>
          <w:rFonts w:ascii="Trebuchet MS" w:hAnsi="Trebuchet MS"/>
          <w:sz w:val="24"/>
          <w:lang w:val="cy-GB"/>
        </w:rPr>
      </w:pPr>
      <w:r w:rsidRPr="00CB245C">
        <w:rPr>
          <w:rFonts w:ascii="Trebuchet MS" w:hAnsi="Trebuchet MS"/>
          <w:sz w:val="24"/>
          <w:lang w:val="cy-GB"/>
        </w:rPr>
        <w:t>Byddai’n gymorth mawr pe gallem ofyn i’r unigolyn</w:t>
      </w:r>
      <w:r w:rsidR="00D5334C" w:rsidRPr="00CB245C">
        <w:rPr>
          <w:rFonts w:ascii="Trebuchet MS" w:hAnsi="Trebuchet MS"/>
          <w:sz w:val="24"/>
          <w:lang w:val="cy-GB"/>
        </w:rPr>
        <w:t xml:space="preserve"> </w:t>
      </w:r>
      <w:r w:rsidRPr="00CB245C">
        <w:rPr>
          <w:rFonts w:ascii="Trebuchet MS" w:hAnsi="Trebuchet MS"/>
          <w:sz w:val="24"/>
          <w:lang w:val="cy-GB"/>
        </w:rPr>
        <w:t>nodi</w:t>
      </w:r>
      <w:r w:rsidR="00D5334C" w:rsidRPr="00CB245C">
        <w:rPr>
          <w:rFonts w:ascii="Trebuchet MS" w:hAnsi="Trebuchet MS"/>
          <w:sz w:val="24"/>
          <w:lang w:val="cy-GB"/>
        </w:rPr>
        <w:t xml:space="preserve"> </w:t>
      </w:r>
      <w:r w:rsidRPr="00CB245C">
        <w:rPr>
          <w:rFonts w:ascii="Trebuchet MS" w:hAnsi="Trebuchet MS"/>
          <w:sz w:val="24"/>
          <w:lang w:val="cy-GB"/>
        </w:rPr>
        <w:t>eu hoff ddull o gyfathrebu</w:t>
      </w:r>
      <w:r w:rsidR="00D5334C" w:rsidRPr="00CB245C">
        <w:rPr>
          <w:rFonts w:ascii="Trebuchet MS" w:hAnsi="Trebuchet MS"/>
          <w:sz w:val="24"/>
          <w:lang w:val="cy-GB"/>
        </w:rPr>
        <w:t xml:space="preserve"> </w:t>
      </w:r>
      <w:r w:rsidRPr="00CB245C">
        <w:rPr>
          <w:rFonts w:ascii="Trebuchet MS" w:hAnsi="Trebuchet MS"/>
          <w:sz w:val="24"/>
          <w:lang w:val="cy-GB"/>
        </w:rPr>
        <w:t>h.y</w:t>
      </w:r>
      <w:r w:rsidR="007F03E2" w:rsidRPr="00CB245C">
        <w:rPr>
          <w:rFonts w:ascii="Trebuchet MS" w:hAnsi="Trebuchet MS"/>
          <w:sz w:val="24"/>
          <w:lang w:val="cy-GB"/>
        </w:rPr>
        <w:t>.</w:t>
      </w:r>
      <w:r w:rsidR="00D5334C" w:rsidRPr="00CB245C">
        <w:rPr>
          <w:rFonts w:ascii="Trebuchet MS" w:hAnsi="Trebuchet MS"/>
          <w:sz w:val="24"/>
          <w:lang w:val="cy-GB"/>
        </w:rPr>
        <w:t xml:space="preserve"> </w:t>
      </w:r>
      <w:r w:rsidRPr="00CB245C">
        <w:rPr>
          <w:rFonts w:ascii="Trebuchet MS" w:hAnsi="Trebuchet MS"/>
          <w:sz w:val="24"/>
          <w:lang w:val="cy-GB"/>
        </w:rPr>
        <w:t>e-bost, ffôn neu bost</w:t>
      </w:r>
      <w:r w:rsidR="00D5334C" w:rsidRPr="00CB245C">
        <w:rPr>
          <w:rFonts w:ascii="Trebuchet MS" w:hAnsi="Trebuchet MS"/>
          <w:sz w:val="24"/>
          <w:lang w:val="cy-GB"/>
        </w:rPr>
        <w:t>.</w:t>
      </w:r>
    </w:p>
    <w:p w14:paraId="77B11909" w14:textId="77777777" w:rsidR="00D5334C" w:rsidRPr="00CB245C" w:rsidRDefault="00D5334C" w:rsidP="00D5334C">
      <w:pPr>
        <w:spacing w:line="276" w:lineRule="auto"/>
        <w:rPr>
          <w:rFonts w:ascii="Trebuchet MS" w:hAnsi="Trebuchet MS"/>
          <w:sz w:val="24"/>
          <w:lang w:val="cy-GB"/>
        </w:rPr>
      </w:pPr>
    </w:p>
    <w:p w14:paraId="3234DF4C" w14:textId="735E22DC" w:rsidR="00D5334C" w:rsidRPr="00CB245C" w:rsidRDefault="00D935FC" w:rsidP="00D5334C">
      <w:pPr>
        <w:spacing w:line="276" w:lineRule="auto"/>
        <w:rPr>
          <w:rFonts w:ascii="Trebuchet MS" w:hAnsi="Trebuchet MS" w:cs="Tahoma"/>
          <w:b/>
          <w:sz w:val="24"/>
          <w:szCs w:val="24"/>
          <w:lang w:val="cy-GB"/>
        </w:rPr>
      </w:pPr>
      <w:r w:rsidRPr="00CB245C">
        <w:rPr>
          <w:rFonts w:ascii="Trebuchet MS" w:hAnsi="Trebuchet MS"/>
          <w:sz w:val="24"/>
          <w:lang w:val="cy-GB"/>
        </w:rPr>
        <w:t>Dylai adrannau ddefnyddio’r canllaw hwn i ddatblygu eu hysbysiadau preifatrwydd mini e</w:t>
      </w:r>
      <w:r w:rsidR="00D95492" w:rsidRPr="00CB245C">
        <w:rPr>
          <w:rFonts w:ascii="Trebuchet MS" w:hAnsi="Trebuchet MS"/>
          <w:sz w:val="24"/>
          <w:lang w:val="cy-GB"/>
        </w:rPr>
        <w:t>u hunain cyn prosesu gwybodaeth; dylai’r Swyddog Diogelu Data adolygu/gymeradwyo’r rhain cyn eu defnyddio</w:t>
      </w:r>
      <w:r w:rsidR="00D5334C" w:rsidRPr="00CB245C">
        <w:rPr>
          <w:rFonts w:ascii="Trebuchet MS" w:hAnsi="Trebuchet MS"/>
          <w:sz w:val="24"/>
          <w:lang w:val="cy-GB"/>
        </w:rPr>
        <w:t>.</w:t>
      </w:r>
    </w:p>
    <w:p w14:paraId="7E24987E" w14:textId="5CFB201E" w:rsidR="00D5334C" w:rsidRPr="00CB245C" w:rsidRDefault="00D5334C" w:rsidP="00D5334C">
      <w:pPr>
        <w:spacing w:line="276" w:lineRule="auto"/>
        <w:rPr>
          <w:rFonts w:ascii="Trebuchet MS" w:hAnsi="Trebuchet MS" w:cs="Tahoma"/>
          <w:b/>
          <w:sz w:val="24"/>
          <w:szCs w:val="24"/>
          <w:u w:val="single"/>
          <w:lang w:val="cy-GB"/>
        </w:rPr>
      </w:pPr>
    </w:p>
    <w:p w14:paraId="290C12F7" w14:textId="77777777" w:rsidR="00D5334C" w:rsidRPr="00CB245C" w:rsidRDefault="00D5334C" w:rsidP="00D5334C">
      <w:pPr>
        <w:rPr>
          <w:rFonts w:ascii="Trebuchet MS" w:hAnsi="Trebuchet MS" w:cs="Tahoma"/>
          <w:b/>
          <w:sz w:val="24"/>
          <w:szCs w:val="24"/>
          <w:u w:val="single"/>
          <w:lang w:val="cy-GB"/>
        </w:rPr>
      </w:pPr>
    </w:p>
    <w:p w14:paraId="5B88C030" w14:textId="2D4A0712" w:rsidR="005C2E10" w:rsidRPr="00CB245C" w:rsidRDefault="005C2E10" w:rsidP="005C2E10">
      <w:pPr>
        <w:jc w:val="both"/>
        <w:rPr>
          <w:rFonts w:ascii="Trebuchet MS" w:hAnsi="Trebuchet MS" w:cs="Tahoma"/>
          <w:sz w:val="24"/>
          <w:szCs w:val="24"/>
          <w:lang w:val="cy-GB"/>
        </w:rPr>
      </w:pPr>
    </w:p>
    <w:p w14:paraId="2841C7E8" w14:textId="77777777" w:rsidR="00276A0F" w:rsidRPr="00CB245C" w:rsidRDefault="00276A0F">
      <w:pPr>
        <w:rPr>
          <w:rFonts w:ascii="Trebuchet MS" w:hAnsi="Trebuchet MS"/>
          <w:sz w:val="24"/>
          <w:szCs w:val="24"/>
          <w:lang w:val="cy-GB"/>
        </w:rPr>
      </w:pPr>
    </w:p>
    <w:p w14:paraId="4B7F6376" w14:textId="77777777" w:rsidR="00CB245C" w:rsidRPr="00CB245C" w:rsidRDefault="00CB245C">
      <w:pPr>
        <w:rPr>
          <w:rFonts w:ascii="Trebuchet MS" w:hAnsi="Trebuchet MS"/>
          <w:sz w:val="24"/>
          <w:szCs w:val="24"/>
          <w:lang w:val="cy-GB"/>
        </w:rPr>
      </w:pPr>
    </w:p>
    <w:sectPr w:rsidR="00CB245C" w:rsidRPr="00CB245C" w:rsidSect="00276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83B"/>
    <w:multiLevelType w:val="hybridMultilevel"/>
    <w:tmpl w:val="6CEE5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7546"/>
    <w:multiLevelType w:val="multilevel"/>
    <w:tmpl w:val="273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D3A07"/>
    <w:multiLevelType w:val="hybridMultilevel"/>
    <w:tmpl w:val="D374A6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55251"/>
    <w:multiLevelType w:val="hybridMultilevel"/>
    <w:tmpl w:val="81B21D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E5288"/>
    <w:multiLevelType w:val="multilevel"/>
    <w:tmpl w:val="F894080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69E24E0"/>
    <w:multiLevelType w:val="hybridMultilevel"/>
    <w:tmpl w:val="C0EC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D6844"/>
    <w:multiLevelType w:val="hybridMultilevel"/>
    <w:tmpl w:val="7B329C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C03AF"/>
    <w:multiLevelType w:val="multilevel"/>
    <w:tmpl w:val="77B014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2F3FB8"/>
    <w:multiLevelType w:val="hybridMultilevel"/>
    <w:tmpl w:val="E09691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23E59"/>
    <w:multiLevelType w:val="hybridMultilevel"/>
    <w:tmpl w:val="2482063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3635E4"/>
    <w:multiLevelType w:val="hybridMultilevel"/>
    <w:tmpl w:val="3F7C0C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D4C471A">
      <w:numFmt w:val="bullet"/>
      <w:lvlText w:val="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57696"/>
    <w:multiLevelType w:val="multilevel"/>
    <w:tmpl w:val="9A60D1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33A2"/>
    <w:multiLevelType w:val="hybridMultilevel"/>
    <w:tmpl w:val="366058D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686DC1"/>
    <w:multiLevelType w:val="hybridMultilevel"/>
    <w:tmpl w:val="CC80B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C259F"/>
    <w:multiLevelType w:val="hybridMultilevel"/>
    <w:tmpl w:val="1E9EF9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0478F"/>
    <w:multiLevelType w:val="hybridMultilevel"/>
    <w:tmpl w:val="02DE555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14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10"/>
    <w:rsid w:val="00000BF2"/>
    <w:rsid w:val="00030432"/>
    <w:rsid w:val="000844FE"/>
    <w:rsid w:val="000D542A"/>
    <w:rsid w:val="000D5766"/>
    <w:rsid w:val="0014321A"/>
    <w:rsid w:val="001510CF"/>
    <w:rsid w:val="001538DB"/>
    <w:rsid w:val="00195967"/>
    <w:rsid w:val="001A477B"/>
    <w:rsid w:val="001B4AFC"/>
    <w:rsid w:val="001B5090"/>
    <w:rsid w:val="001C1FB0"/>
    <w:rsid w:val="001C7B1F"/>
    <w:rsid w:val="001E569B"/>
    <w:rsid w:val="001F1E9C"/>
    <w:rsid w:val="00202B38"/>
    <w:rsid w:val="00211A56"/>
    <w:rsid w:val="00225AEA"/>
    <w:rsid w:val="002565D8"/>
    <w:rsid w:val="00276A0F"/>
    <w:rsid w:val="00280988"/>
    <w:rsid w:val="0029216C"/>
    <w:rsid w:val="002938D4"/>
    <w:rsid w:val="002C2E4A"/>
    <w:rsid w:val="00306E6C"/>
    <w:rsid w:val="00307B14"/>
    <w:rsid w:val="00321926"/>
    <w:rsid w:val="00344212"/>
    <w:rsid w:val="00355B02"/>
    <w:rsid w:val="003B2292"/>
    <w:rsid w:val="00444DC8"/>
    <w:rsid w:val="00454DC3"/>
    <w:rsid w:val="00466448"/>
    <w:rsid w:val="00490168"/>
    <w:rsid w:val="004922E5"/>
    <w:rsid w:val="004A491C"/>
    <w:rsid w:val="004D0D76"/>
    <w:rsid w:val="004E1C19"/>
    <w:rsid w:val="004E5198"/>
    <w:rsid w:val="00506778"/>
    <w:rsid w:val="00541B0A"/>
    <w:rsid w:val="00576D8A"/>
    <w:rsid w:val="005B30E5"/>
    <w:rsid w:val="005C2E10"/>
    <w:rsid w:val="005C40E0"/>
    <w:rsid w:val="005D6E59"/>
    <w:rsid w:val="00646915"/>
    <w:rsid w:val="00654FC9"/>
    <w:rsid w:val="00667B08"/>
    <w:rsid w:val="0071055B"/>
    <w:rsid w:val="00711065"/>
    <w:rsid w:val="00713030"/>
    <w:rsid w:val="00717F03"/>
    <w:rsid w:val="0076634E"/>
    <w:rsid w:val="007938D1"/>
    <w:rsid w:val="007B6CC3"/>
    <w:rsid w:val="007F03E2"/>
    <w:rsid w:val="007F42FA"/>
    <w:rsid w:val="008045C3"/>
    <w:rsid w:val="008161C0"/>
    <w:rsid w:val="00841608"/>
    <w:rsid w:val="00865D7B"/>
    <w:rsid w:val="008C2139"/>
    <w:rsid w:val="008C2353"/>
    <w:rsid w:val="00933227"/>
    <w:rsid w:val="00970CE3"/>
    <w:rsid w:val="009B0DFE"/>
    <w:rsid w:val="009B70C8"/>
    <w:rsid w:val="009D56B4"/>
    <w:rsid w:val="00A20D91"/>
    <w:rsid w:val="00A657BD"/>
    <w:rsid w:val="00B64BB9"/>
    <w:rsid w:val="00B7518B"/>
    <w:rsid w:val="00BB7731"/>
    <w:rsid w:val="00BE7796"/>
    <w:rsid w:val="00C0389B"/>
    <w:rsid w:val="00C72181"/>
    <w:rsid w:val="00CA4CA1"/>
    <w:rsid w:val="00CB245C"/>
    <w:rsid w:val="00D0028B"/>
    <w:rsid w:val="00D5334C"/>
    <w:rsid w:val="00D935FC"/>
    <w:rsid w:val="00D95492"/>
    <w:rsid w:val="00E00082"/>
    <w:rsid w:val="00E263C3"/>
    <w:rsid w:val="00E4594F"/>
    <w:rsid w:val="00E64F99"/>
    <w:rsid w:val="00E6784A"/>
    <w:rsid w:val="00E8005D"/>
    <w:rsid w:val="00E95151"/>
    <w:rsid w:val="00EA243C"/>
    <w:rsid w:val="00EA699F"/>
    <w:rsid w:val="00EC031F"/>
    <w:rsid w:val="00EC4352"/>
    <w:rsid w:val="00EC507B"/>
    <w:rsid w:val="00EE3707"/>
    <w:rsid w:val="00EE3883"/>
    <w:rsid w:val="00EF2093"/>
    <w:rsid w:val="00EF32B3"/>
    <w:rsid w:val="00F07EA0"/>
    <w:rsid w:val="00F31F49"/>
    <w:rsid w:val="00F66090"/>
    <w:rsid w:val="00F729DC"/>
    <w:rsid w:val="00F9534C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4CB42"/>
  <w15:docId w15:val="{12A73B45-D46B-4DB3-A450-A839CDEC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2E10"/>
    <w:rPr>
      <w:rFonts w:ascii="Tahoma" w:eastAsia="Times New Roman" w:hAnsi="Tahoma"/>
      <w:sz w:val="22"/>
    </w:rPr>
  </w:style>
  <w:style w:type="paragraph" w:styleId="Heading1">
    <w:name w:val="heading 1"/>
    <w:basedOn w:val="Normal"/>
    <w:next w:val="Normal"/>
    <w:link w:val="Heading1Char"/>
    <w:qFormat/>
    <w:rsid w:val="005C2E1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2E10"/>
    <w:rPr>
      <w:rFonts w:ascii="Tahoma" w:eastAsia="Times New Roman" w:hAnsi="Tahoma" w:cs="Times New Roman"/>
      <w:b/>
      <w:sz w:val="22"/>
      <w:szCs w:val="20"/>
      <w:lang w:eastAsia="en-GB"/>
    </w:rPr>
  </w:style>
  <w:style w:type="paragraph" w:customStyle="1" w:styleId="Pa2">
    <w:name w:val="Pa2"/>
    <w:basedOn w:val="Normal"/>
    <w:next w:val="Normal"/>
    <w:rsid w:val="005C2E10"/>
    <w:pPr>
      <w:autoSpaceDE w:val="0"/>
      <w:autoSpaceDN w:val="0"/>
      <w:adjustRightInd w:val="0"/>
      <w:spacing w:after="100" w:line="200" w:lineRule="atLeast"/>
    </w:pPr>
    <w:rPr>
      <w:rFonts w:ascii="Myriad" w:hAnsi="Myriad" w:cs="Myriad"/>
      <w:sz w:val="24"/>
      <w:szCs w:val="24"/>
    </w:rPr>
  </w:style>
  <w:style w:type="paragraph" w:customStyle="1" w:styleId="Default">
    <w:name w:val="Default"/>
    <w:rsid w:val="005C2E10"/>
    <w:pPr>
      <w:autoSpaceDE w:val="0"/>
      <w:autoSpaceDN w:val="0"/>
      <w:adjustRightInd w:val="0"/>
    </w:pPr>
    <w:rPr>
      <w:rFonts w:ascii="Myriad" w:eastAsia="Times New Roman" w:hAnsi="Myriad" w:cs="Myria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4DC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11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06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11065"/>
    <w:rPr>
      <w:rFonts w:ascii="Tahoma" w:eastAsia="Times New Roman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0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1065"/>
    <w:rPr>
      <w:rFonts w:ascii="Tahoma" w:eastAsia="Times New Roman" w:hAnsi="Tahoma"/>
      <w:b/>
      <w:bCs/>
    </w:rPr>
  </w:style>
  <w:style w:type="paragraph" w:styleId="ListParagraph">
    <w:name w:val="List Paragraph"/>
    <w:basedOn w:val="Normal"/>
    <w:uiPriority w:val="34"/>
    <w:qFormat/>
    <w:rsid w:val="00D5334C"/>
    <w:pPr>
      <w:spacing w:after="160" w:line="259" w:lineRule="auto"/>
      <w:ind w:left="720"/>
      <w:contextualSpacing/>
    </w:pPr>
    <w:rPr>
      <w:rFonts w:ascii="Trebuchet MS" w:eastAsiaTheme="minorHAnsi" w:hAnsi="Trebuchet MS" w:cstheme="minorBidi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533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7F03"/>
    <w:pPr>
      <w:spacing w:after="24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ewydd.co.u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s://ico.org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://aboutcookies.org/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_x0020_By xmlns="5c35c037-6803-4d43-9942-c0d091820643">
      <UserInfo>
        <DisplayName/>
        <AccountId>44</AccountId>
        <AccountType/>
      </UserInfo>
    </Reviewd_x0020_By>
    <Active_x0020_Content xmlns="5c35c037-6803-4d43-9942-c0d091820643">true</Active_x0020_Content>
    <Related_x0020_Instruction xmlns="68b64ef2-a3d3-4d66-87c4-59261213163b" xsi:nil="true"/>
    <Last_x0020_Review_x0020_Date xmlns="5c35c037-6803-4d43-9942-c0d091820643">2015-11-01T00:00:00+00:00</Last_x0020_Review_x0020_Date>
    <_dlc_ExpireDateSaved xmlns="39bcfdb6-f502-4bf5-af26-fcdc9895d86e" xsi:nil="true"/>
    <Next_x0020_Review_x0020_Date xmlns="5c35c037-6803-4d43-9942-c0d091820643">2018-11-01T00:00:00+00:00</Next_x0020_Review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porate Policy" ma:contentTypeID="0x010100B9AD2CDEBF72124BA8B3F1BE91F91522010204000FE52C92A999FC4BB309A88646D687E1" ma:contentTypeVersion="8" ma:contentTypeDescription="" ma:contentTypeScope="" ma:versionID="96e33f4ae63e5e3cfcd278cfe165e31b">
  <xsd:schema xmlns:xsd="http://www.w3.org/2001/XMLSchema" xmlns:xs="http://www.w3.org/2001/XMLSchema" xmlns:p="http://schemas.microsoft.com/office/2006/metadata/properties" xmlns:ns2="5c35c037-6803-4d43-9942-c0d091820643" xmlns:ns3="39bcfdb6-f502-4bf5-af26-fcdc9895d86e" xmlns:ns4="68b64ef2-a3d3-4d66-87c4-59261213163b" targetNamespace="http://schemas.microsoft.com/office/2006/metadata/properties" ma:root="true" ma:fieldsID="7d84f02cc96932dd6d5f2d90025fa1c3" ns2:_="" ns3:_="" ns4:_="">
    <xsd:import namespace="5c35c037-6803-4d43-9942-c0d091820643"/>
    <xsd:import namespace="39bcfdb6-f502-4bf5-af26-fcdc9895d86e"/>
    <xsd:import namespace="68b64ef2-a3d3-4d66-87c4-59261213163b"/>
    <xsd:element name="properties">
      <xsd:complexType>
        <xsd:sequence>
          <xsd:element name="documentManagement">
            <xsd:complexType>
              <xsd:all>
                <xsd:element ref="ns2:Last_x0020_Review_x0020_Date"/>
                <xsd:element ref="ns2:Next_x0020_Review_x0020_Date"/>
                <xsd:element ref="ns3:_dlc_ExpireDateSaved" minOccurs="0"/>
                <xsd:element ref="ns3:_dlc_ExpireDate" minOccurs="0"/>
                <xsd:element ref="ns2:Reviewd_x0020_By"/>
                <xsd:element ref="ns4:Related_x0020_Instruction" minOccurs="0"/>
                <xsd:element ref="ns2:Active_x0020_Cont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5c037-6803-4d43-9942-c0d091820643" elementFormDefault="qualified">
    <xsd:import namespace="http://schemas.microsoft.com/office/2006/documentManagement/types"/>
    <xsd:import namespace="http://schemas.microsoft.com/office/infopath/2007/PartnerControls"/>
    <xsd:element name="Last_x0020_Review_x0020_Date" ma:index="8" ma:displayName="Last Review Date" ma:format="DateOnly" ma:internalName="Last_x0020_Review_x0020_Date" ma:readOnly="false">
      <xsd:simpleType>
        <xsd:restriction base="dms:DateTime"/>
      </xsd:simpleType>
    </xsd:element>
    <xsd:element name="Next_x0020_Review_x0020_Date" ma:index="9" ma:displayName="Next Review Date" ma:format="DateOnly" ma:internalName="Next_x0020_Review_x0020_Date" ma:readOnly="false">
      <xsd:simpleType>
        <xsd:restriction base="dms:DateTime"/>
      </xsd:simpleType>
    </xsd:element>
    <xsd:element name="Reviewd_x0020_By" ma:index="12" ma:displayName="Reviewed By" ma:description="This contains the last reviewer of this document" ma:list="UserInfo" ma:SharePointGroup="0" ma:internalName="Review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ve_x0020_Content" ma:index="14" nillable="true" ma:displayName="Active Content" ma:default="1" ma:description="This indicates if the document is a current active document." ma:internalName="Active_x0020_Cont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cfdb6-f502-4bf5-af26-fcdc9895d86e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0" nillable="true" ma:displayName="Original Expiration Date" ma:description="" ma:hidden="true" ma:internalName="_dlc_ExpireDateSaved" ma:readOnly="false">
      <xsd:simpleType>
        <xsd:restriction base="dms:DateTime"/>
      </xsd:simpleType>
    </xsd:element>
    <xsd:element name="_dlc_ExpireDate" ma:index="11" nillable="true" ma:displayName="Expiration Date" ma:description="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64ef2-a3d3-4d66-87c4-59261213163b" elementFormDefault="qualified">
    <xsd:import namespace="http://schemas.microsoft.com/office/2006/documentManagement/types"/>
    <xsd:import namespace="http://schemas.microsoft.com/office/infopath/2007/PartnerControls"/>
    <xsd:element name="Related_x0020_Instruction" ma:index="13" nillable="true" ma:displayName="Related Documents" ma:description="Any sub documents that should be considered in relation to this master" ma:internalName="Related_x0020_Instruc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347B-D80B-4A3B-A02F-0CA0F53CFD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E95684-43B5-45E0-9CED-6A8F0BC32D1A}">
  <ds:schemaRefs>
    <ds:schemaRef ds:uri="http://purl.org/dc/terms/"/>
    <ds:schemaRef ds:uri="39bcfdb6-f502-4bf5-af26-fcdc9895d8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c35c037-6803-4d43-9942-c0d091820643"/>
    <ds:schemaRef ds:uri="http://schemas.microsoft.com/office/2006/metadata/properties"/>
    <ds:schemaRef ds:uri="http://schemas.openxmlformats.org/package/2006/metadata/core-properties"/>
    <ds:schemaRef ds:uri="68b64ef2-a3d3-4d66-87c4-59261213163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EB6BCB-7E45-4345-8754-AFA370A3DA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9DA457-E8A3-4912-BAED-B851DB027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5c037-6803-4d43-9942-c0d091820643"/>
    <ds:schemaRef ds:uri="39bcfdb6-f502-4bf5-af26-fcdc9895d86e"/>
    <ds:schemaRef ds:uri="68b64ef2-a3d3-4d66-87c4-592612131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2BBE21-52F8-403C-8770-11428ACAC75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7A19643-9999-4324-A44F-C082F714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3189</Words>
  <Characters>18180</Characters>
  <Application>Microsoft Office Word</Application>
  <DocSecurity>4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POLICY</vt:lpstr>
    </vt:vector>
  </TitlesOfParts>
  <Company>Hewlett-Packard Company</Company>
  <LinksUpToDate>false</LinksUpToDate>
  <CharactersWithSpaces>21327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POLICY</dc:title>
  <dc:creator>paul.roberts</dc:creator>
  <cp:lastModifiedBy>Hana Morgan</cp:lastModifiedBy>
  <cp:revision>2</cp:revision>
  <cp:lastPrinted>2018-01-13T14:24:00Z</cp:lastPrinted>
  <dcterms:created xsi:type="dcterms:W3CDTF">2019-09-25T09:06:00Z</dcterms:created>
  <dcterms:modified xsi:type="dcterms:W3CDTF">2019-09-25T09:06:00Z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Pocicy Reference No">
    <vt:lpwstr>124</vt:lpwstr>
  </property>
  <property fmtid="{D5CDD505-2E9C-101B-9397-08002B2CF9AE}" pid="6" name="display_urn:schemas-microsoft-com:office:office#Reviewd_x0020_By">
    <vt:lpwstr>Paul Roberts</vt:lpwstr>
  </property>
  <property fmtid="{D5CDD505-2E9C-101B-9397-08002B2CF9AE}" pid="7" name="ContentType">
    <vt:lpwstr>Corporate Policy</vt:lpwstr>
  </property>
  <property fmtid="{D5CDD505-2E9C-101B-9397-08002B2CF9AE}" pid="8" name="display_urn:schemas-microsoft-com:office:office#Editor">
    <vt:lpwstr>Hana Morgan</vt:lpwstr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display_urn:schemas-microsoft-com:office:office#Author">
    <vt:lpwstr>Hana Morgan</vt:lpwstr>
  </property>
  <property fmtid="{D5CDD505-2E9C-101B-9397-08002B2CF9AE}" pid="12" name="Order">
    <vt:lpwstr>59900.0000000000</vt:lpwstr>
  </property>
</Properties>
</file>